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761" w:rsidRDefault="00240761" w:rsidP="00240761">
      <w:pPr>
        <w:pStyle w:val="a5"/>
        <w:rPr>
          <w:color w:val="000000"/>
        </w:rPr>
      </w:pPr>
      <w:r>
        <w:rPr>
          <w:rFonts w:hint="eastAsia"/>
          <w:color w:val="000000"/>
        </w:rPr>
        <w:t>头皮恶性肿瘤术后大面积头皮缺损修复手术护理配合的探讨</w:t>
      </w:r>
    </w:p>
    <w:p w:rsidR="00240761" w:rsidRDefault="00240761" w:rsidP="00240761">
      <w:pPr>
        <w:pStyle w:val="a6"/>
      </w:pPr>
      <w:r>
        <w:rPr>
          <w:rFonts w:hint="eastAsia"/>
        </w:rPr>
        <w:t>吴丽珍</w:t>
      </w:r>
      <w:r>
        <w:rPr>
          <w:vertAlign w:val="superscript"/>
        </w:rPr>
        <w:t>1</w:t>
      </w:r>
      <w:r>
        <w:rPr>
          <w:rFonts w:hint="eastAsia"/>
        </w:rPr>
        <w:t>，展</w:t>
      </w:r>
      <w:r>
        <w:t xml:space="preserve"> </w:t>
      </w:r>
      <w:r>
        <w:rPr>
          <w:rFonts w:hint="eastAsia"/>
        </w:rPr>
        <w:t>望</w:t>
      </w:r>
      <w:r>
        <w:rPr>
          <w:vertAlign w:val="superscript"/>
        </w:rPr>
        <w:t>2</w:t>
      </w:r>
      <w:r>
        <w:rPr>
          <w:rFonts w:hint="eastAsia"/>
        </w:rPr>
        <w:t>，高</w:t>
      </w:r>
      <w:r>
        <w:t xml:space="preserve"> </w:t>
      </w:r>
      <w:r>
        <w:rPr>
          <w:rFonts w:hint="eastAsia"/>
        </w:rPr>
        <w:t>飞</w:t>
      </w:r>
      <w:r>
        <w:rPr>
          <w:vertAlign w:val="superscript"/>
        </w:rPr>
        <w:t>2</w:t>
      </w:r>
      <w:r>
        <w:rPr>
          <w:rFonts w:hint="eastAsia"/>
        </w:rPr>
        <w:t>，陈运完</w:t>
      </w:r>
      <w:r>
        <w:rPr>
          <w:vertAlign w:val="superscript"/>
        </w:rPr>
        <w:t>1</w:t>
      </w:r>
      <w:r>
        <w:rPr>
          <w:rFonts w:hint="eastAsia"/>
        </w:rPr>
        <w:t>，陈燕曼</w:t>
      </w:r>
      <w:r>
        <w:rPr>
          <w:vertAlign w:val="superscript"/>
        </w:rPr>
        <w:t>1</w:t>
      </w:r>
    </w:p>
    <w:p w:rsidR="00240761" w:rsidRDefault="00240761" w:rsidP="00240761">
      <w:pPr>
        <w:pStyle w:val="a7"/>
      </w:pPr>
      <w:r>
        <w:t>[</w:t>
      </w:r>
      <w:r>
        <w:rPr>
          <w:rFonts w:hint="eastAsia"/>
        </w:rPr>
        <w:t>海南省人民医院（海南医学院附属海南医院）</w:t>
      </w:r>
      <w:r>
        <w:t>1.</w:t>
      </w:r>
      <w:r>
        <w:rPr>
          <w:rFonts w:hint="eastAsia"/>
        </w:rPr>
        <w:t>手术室；</w:t>
      </w:r>
      <w:r>
        <w:t>2.</w:t>
      </w:r>
      <w:r>
        <w:rPr>
          <w:rFonts w:hint="eastAsia"/>
        </w:rPr>
        <w:t>整形美容外科</w:t>
      </w:r>
      <w:r>
        <w:t xml:space="preserve">  </w:t>
      </w:r>
      <w:r>
        <w:rPr>
          <w:rFonts w:hint="eastAsia"/>
        </w:rPr>
        <w:t>海南</w:t>
      </w:r>
      <w:r>
        <w:t xml:space="preserve"> </w:t>
      </w:r>
      <w:r>
        <w:rPr>
          <w:rFonts w:hint="eastAsia"/>
        </w:rPr>
        <w:t>海口</w:t>
      </w:r>
      <w:r>
        <w:t xml:space="preserve">  570311]</w:t>
      </w:r>
    </w:p>
    <w:p w:rsidR="00240761" w:rsidRDefault="00240761" w:rsidP="00240761">
      <w:pPr>
        <w:pStyle w:val="a8"/>
      </w:pPr>
    </w:p>
    <w:p w:rsidR="00240761" w:rsidRDefault="00240761" w:rsidP="00240761">
      <w:pPr>
        <w:pStyle w:val="a8"/>
      </w:pPr>
      <w:r>
        <w:rPr>
          <w:rStyle w:val="9"/>
        </w:rPr>
        <w:t>[</w:t>
      </w:r>
      <w:r>
        <w:rPr>
          <w:rStyle w:val="9"/>
          <w:rFonts w:hint="eastAsia"/>
        </w:rPr>
        <w:t>摘要</w:t>
      </w:r>
      <w:r>
        <w:rPr>
          <w:rStyle w:val="9"/>
        </w:rPr>
        <w:t>]</w:t>
      </w:r>
      <w:r>
        <w:rPr>
          <w:rStyle w:val="9"/>
          <w:rFonts w:hint="eastAsia"/>
        </w:rPr>
        <w:t>目的：</w:t>
      </w:r>
      <w:r>
        <w:rPr>
          <w:rFonts w:hint="eastAsia"/>
        </w:rPr>
        <w:t>对头皮恶性肿瘤术后大面积头皮缺损手术护理配合进行探讨。</w:t>
      </w:r>
      <w:r>
        <w:rPr>
          <w:rStyle w:val="9"/>
          <w:rFonts w:hint="eastAsia"/>
        </w:rPr>
        <w:t>方法：</w:t>
      </w:r>
      <w:r>
        <w:rPr>
          <w:rFonts w:hint="eastAsia"/>
        </w:rPr>
        <w:t>总结笔者医院</w:t>
      </w:r>
      <w:r>
        <w:t>12</w:t>
      </w:r>
      <w:r>
        <w:rPr>
          <w:rFonts w:hint="eastAsia"/>
        </w:rPr>
        <w:t>例头皮恶性肿瘤切除术后针对其头皮缺损同时行下斜方肌带蒂肌皮瓣修复术的手术护理配合技巧。为确保手术皮瓣成功，手术护士术前加强患者的宣教及心理护理，术中做好低体温预防及体位性压疮护理、严格执行无瘤技术，术后严格做好交接班，定期回访患者等。</w:t>
      </w:r>
      <w:r>
        <w:rPr>
          <w:rStyle w:val="9"/>
          <w:rFonts w:hint="eastAsia"/>
        </w:rPr>
        <w:t>结果：</w:t>
      </w:r>
      <w:r>
        <w:t>12</w:t>
      </w:r>
      <w:r>
        <w:rPr>
          <w:rFonts w:hint="eastAsia"/>
        </w:rPr>
        <w:t>例手术患者手术顺利完成，术后皮瓣完全成活，无护理不良事件发生。</w:t>
      </w:r>
      <w:r>
        <w:rPr>
          <w:rStyle w:val="9"/>
          <w:rFonts w:hint="eastAsia"/>
        </w:rPr>
        <w:t>结论：</w:t>
      </w:r>
      <w:r>
        <w:rPr>
          <w:rFonts w:hint="eastAsia"/>
        </w:rPr>
        <w:t>完善手术前配合计划，术中密切关注手术进展，严格执行无菌操作、无瘤技术等是确保该手术成功的护理配合关键。</w:t>
      </w:r>
    </w:p>
    <w:p w:rsidR="00240761" w:rsidRDefault="00240761" w:rsidP="00240761">
      <w:pPr>
        <w:pStyle w:val="a8"/>
      </w:pPr>
      <w:r>
        <w:rPr>
          <w:rStyle w:val="9"/>
        </w:rPr>
        <w:t>[</w:t>
      </w:r>
      <w:r>
        <w:rPr>
          <w:rStyle w:val="9"/>
          <w:rFonts w:hint="eastAsia"/>
        </w:rPr>
        <w:t>关键词</w:t>
      </w:r>
      <w:r>
        <w:rPr>
          <w:rStyle w:val="9"/>
        </w:rPr>
        <w:t>]</w:t>
      </w:r>
      <w:r>
        <w:rPr>
          <w:rFonts w:hint="eastAsia"/>
        </w:rPr>
        <w:t>头皮；恶性肿瘤；带蒂皮瓣；缺损修复；护理配合</w:t>
      </w:r>
    </w:p>
    <w:p w:rsidR="00240761" w:rsidRDefault="00240761" w:rsidP="00240761">
      <w:pPr>
        <w:pStyle w:val="a8"/>
      </w:pPr>
      <w:r>
        <w:rPr>
          <w:rStyle w:val="9"/>
        </w:rPr>
        <w:t>[</w:t>
      </w:r>
      <w:r>
        <w:rPr>
          <w:rStyle w:val="9"/>
          <w:rFonts w:hint="eastAsia"/>
        </w:rPr>
        <w:t>中图分类号</w:t>
      </w:r>
      <w:r>
        <w:rPr>
          <w:rStyle w:val="9"/>
        </w:rPr>
        <w:t>]</w:t>
      </w:r>
      <w:r>
        <w:t>R473.6</w:t>
      </w:r>
      <w:r>
        <w:rPr>
          <w:rStyle w:val="9"/>
        </w:rPr>
        <w:t xml:space="preserve"> </w:t>
      </w:r>
      <w:r>
        <w:t xml:space="preserve">   </w:t>
      </w:r>
      <w:r>
        <w:rPr>
          <w:rStyle w:val="9"/>
        </w:rPr>
        <w:t>[</w:t>
      </w:r>
      <w:r>
        <w:rPr>
          <w:rStyle w:val="9"/>
          <w:rFonts w:hint="eastAsia"/>
        </w:rPr>
        <w:t>文献标志码</w:t>
      </w:r>
      <w:r>
        <w:rPr>
          <w:rStyle w:val="9"/>
        </w:rPr>
        <w:t>]</w:t>
      </w:r>
      <w:r>
        <w:t xml:space="preserve">B    </w:t>
      </w:r>
      <w:r>
        <w:rPr>
          <w:rStyle w:val="9"/>
        </w:rPr>
        <w:t>[</w:t>
      </w:r>
      <w:r>
        <w:rPr>
          <w:rStyle w:val="9"/>
          <w:rFonts w:hint="eastAsia"/>
        </w:rPr>
        <w:t>文章编号</w:t>
      </w:r>
      <w:r>
        <w:rPr>
          <w:rStyle w:val="9"/>
        </w:rPr>
        <w:t>]</w:t>
      </w:r>
      <w:r>
        <w:t>1008-6455</w:t>
      </w:r>
      <w:r>
        <w:rPr>
          <w:rFonts w:hint="eastAsia"/>
        </w:rPr>
        <w:t>（</w:t>
      </w:r>
      <w:r>
        <w:t>2021</w:t>
      </w:r>
      <w:r>
        <w:rPr>
          <w:rFonts w:hint="eastAsia"/>
        </w:rPr>
        <w:t>）</w:t>
      </w:r>
      <w:r>
        <w:t>12-0163-03</w:t>
      </w:r>
    </w:p>
    <w:p w:rsidR="00240761" w:rsidRDefault="00240761" w:rsidP="00240761">
      <w:pPr>
        <w:pStyle w:val="a9"/>
      </w:pPr>
    </w:p>
    <w:p w:rsidR="00240761" w:rsidRPr="00240761" w:rsidRDefault="00240761" w:rsidP="00240761">
      <w:pPr>
        <w:pStyle w:val="a9"/>
        <w:rPr>
          <w:lang w:val="en-US"/>
        </w:rPr>
      </w:pPr>
      <w:r w:rsidRPr="00240761">
        <w:rPr>
          <w:color w:val="000000"/>
          <w:lang w:val="en-US"/>
        </w:rPr>
        <w:t>Discussion on Nursing Cooperation in the Repairing Operation with Large Area Scalp Defection after Malignant Tumor</w:t>
      </w:r>
    </w:p>
    <w:p w:rsidR="00240761" w:rsidRPr="00240761" w:rsidRDefault="00240761" w:rsidP="00240761">
      <w:pPr>
        <w:pStyle w:val="aa"/>
        <w:rPr>
          <w:lang w:val="en-US"/>
        </w:rPr>
      </w:pPr>
      <w:r w:rsidRPr="00240761">
        <w:rPr>
          <w:lang w:val="en-US"/>
        </w:rPr>
        <w:t>WU Li-zhen</w:t>
      </w:r>
      <w:r w:rsidRPr="00240761">
        <w:rPr>
          <w:vertAlign w:val="superscript"/>
          <w:lang w:val="en-US"/>
        </w:rPr>
        <w:t>1</w:t>
      </w:r>
      <w:r w:rsidRPr="00240761">
        <w:rPr>
          <w:lang w:val="en-US"/>
        </w:rPr>
        <w:t>,ZHAN Wang</w:t>
      </w:r>
      <w:r w:rsidRPr="00240761">
        <w:rPr>
          <w:vertAlign w:val="superscript"/>
          <w:lang w:val="en-US"/>
        </w:rPr>
        <w:t>2</w:t>
      </w:r>
      <w:r w:rsidRPr="00240761">
        <w:rPr>
          <w:lang w:val="en-US"/>
        </w:rPr>
        <w:t>,GAO Fei</w:t>
      </w:r>
      <w:r w:rsidRPr="00240761">
        <w:rPr>
          <w:vertAlign w:val="superscript"/>
          <w:lang w:val="en-US"/>
        </w:rPr>
        <w:t>2</w:t>
      </w:r>
      <w:r w:rsidRPr="00240761">
        <w:rPr>
          <w:lang w:val="en-US"/>
        </w:rPr>
        <w:t>,CHEN Yun-wan</w:t>
      </w:r>
      <w:r w:rsidRPr="00240761">
        <w:rPr>
          <w:vertAlign w:val="superscript"/>
          <w:lang w:val="en-US"/>
        </w:rPr>
        <w:t>1</w:t>
      </w:r>
      <w:r w:rsidRPr="00240761">
        <w:rPr>
          <w:lang w:val="en-US"/>
        </w:rPr>
        <w:t>,CHEN Yan-man</w:t>
      </w:r>
      <w:r w:rsidRPr="00240761">
        <w:rPr>
          <w:vertAlign w:val="superscript"/>
          <w:lang w:val="en-US"/>
        </w:rPr>
        <w:t>1</w:t>
      </w:r>
    </w:p>
    <w:p w:rsidR="00240761" w:rsidRPr="00240761" w:rsidRDefault="00240761" w:rsidP="00240761">
      <w:pPr>
        <w:pStyle w:val="ab"/>
        <w:rPr>
          <w:lang w:val="en-US"/>
        </w:rPr>
      </w:pPr>
      <w:r w:rsidRPr="00240761">
        <w:rPr>
          <w:lang w:val="en-US"/>
        </w:rPr>
        <w:t xml:space="preserve"> [1.Operating Room;2.Department of Plastic and Aesthetic </w:t>
      </w:r>
      <w:proofErr w:type="spellStart"/>
      <w:r w:rsidRPr="00240761">
        <w:rPr>
          <w:lang w:val="en-US"/>
        </w:rPr>
        <w:t>Surgery,Hainan</w:t>
      </w:r>
      <w:proofErr w:type="spellEnd"/>
      <w:r w:rsidRPr="00240761">
        <w:rPr>
          <w:lang w:val="en-US"/>
        </w:rPr>
        <w:t xml:space="preserve"> Provincial People’s Hospital(Hainan Hospital Affiliated to Hainan Medical </w:t>
      </w:r>
      <w:proofErr w:type="spellStart"/>
      <w:r w:rsidRPr="00240761">
        <w:rPr>
          <w:lang w:val="en-US"/>
        </w:rPr>
        <w:t>Colleage</w:t>
      </w:r>
      <w:proofErr w:type="spellEnd"/>
      <w:r w:rsidRPr="00240761">
        <w:rPr>
          <w:lang w:val="en-US"/>
        </w:rPr>
        <w:t>),Haikou 570311,Hainan,China]</w:t>
      </w:r>
    </w:p>
    <w:p w:rsidR="00240761" w:rsidRPr="00240761" w:rsidRDefault="00240761" w:rsidP="00240761">
      <w:pPr>
        <w:pStyle w:val="ab"/>
        <w:rPr>
          <w:lang w:val="en-US"/>
        </w:rPr>
      </w:pPr>
    </w:p>
    <w:p w:rsidR="00240761" w:rsidRPr="00240761" w:rsidRDefault="00240761" w:rsidP="00240761">
      <w:pPr>
        <w:pStyle w:val="ac"/>
        <w:rPr>
          <w:lang w:val="en-US"/>
        </w:rPr>
      </w:pPr>
      <w:r w:rsidRPr="00240761">
        <w:rPr>
          <w:rStyle w:val="95"/>
          <w:lang w:val="en-US"/>
        </w:rPr>
        <w:t>Abstract: Objective</w:t>
      </w:r>
      <w:r w:rsidRPr="00240761">
        <w:rPr>
          <w:lang w:val="en-US"/>
        </w:rPr>
        <w:t xml:space="preserve">  To explore the surgical nursing cooperation in the operation with large area scalp defection after </w:t>
      </w:r>
    </w:p>
    <w:p w:rsidR="00240761" w:rsidRPr="00240761" w:rsidRDefault="00240761" w:rsidP="00240761">
      <w:pPr>
        <w:autoSpaceDE w:val="0"/>
        <w:autoSpaceDN w:val="0"/>
        <w:adjustRightInd w:val="0"/>
        <w:spacing w:line="300" w:lineRule="atLeast"/>
        <w:textAlignment w:val="center"/>
        <w:rPr>
          <w:rFonts w:ascii="Times New Roman" w:hAnsi="Times New Roman" w:cs="Times New Roman"/>
          <w:color w:val="000000"/>
          <w:kern w:val="0"/>
          <w:sz w:val="19"/>
          <w:szCs w:val="19"/>
        </w:rPr>
      </w:pPr>
      <w:r w:rsidRPr="00240761">
        <w:rPr>
          <w:rFonts w:ascii="Times New Roman" w:hAnsi="Times New Roman" w:cs="Times New Roman"/>
          <w:color w:val="000000"/>
          <w:kern w:val="0"/>
          <w:sz w:val="19"/>
          <w:szCs w:val="19"/>
        </w:rPr>
        <w:t xml:space="preserve">malignant tumor excision. </w:t>
      </w:r>
      <w:r w:rsidRPr="00240761">
        <w:rPr>
          <w:rFonts w:ascii="Didot HTF-B06-" w:hAnsi="Didot HTF-B06-" w:cs="Didot HTF-B06-"/>
          <w:b/>
          <w:bCs/>
          <w:color w:val="000000"/>
          <w:kern w:val="0"/>
          <w:sz w:val="19"/>
        </w:rPr>
        <w:t>Methods</w:t>
      </w:r>
      <w:r w:rsidRPr="00240761">
        <w:rPr>
          <w:rFonts w:ascii="Times New Roman" w:hAnsi="Times New Roman" w:cs="Times New Roman"/>
          <w:color w:val="000000"/>
          <w:kern w:val="0"/>
          <w:sz w:val="19"/>
          <w:szCs w:val="19"/>
        </w:rPr>
        <w:t xml:space="preserve">  Summarizing the surgical nursing techniques of 12 cases of scalp malignant tumor excision in the author's hospital for the defect of the scalp while carrying out the repair of the lower oblique muscle with the skin flap. In order to ensur</w:t>
      </w:r>
      <w:r w:rsidRPr="00240761">
        <w:rPr>
          <w:rFonts w:ascii="Times New Roman" w:hAnsi="Times New Roman" w:cs="Times New Roman"/>
          <w:color w:val="000000"/>
          <w:spacing w:val="4"/>
          <w:kern w:val="0"/>
          <w:sz w:val="19"/>
          <w:szCs w:val="19"/>
        </w:rPr>
        <w:t xml:space="preserve">e the success of surgical flaps, surgical nurses before surgery to strengthen the patient's education and psychological care, surgery to do a good job of hypothermia prevention and positional pressure sores care, strict implementation of tumor-free technology, after surgery strictly do a good job of shift, regular visits to patients. </w:t>
      </w:r>
      <w:r w:rsidRPr="00240761">
        <w:rPr>
          <w:rFonts w:ascii="Didot HTF-B06-" w:hAnsi="Didot HTF-B06-" w:cs="Didot HTF-B06-"/>
          <w:b/>
          <w:bCs/>
          <w:color w:val="000000"/>
          <w:spacing w:val="4"/>
          <w:kern w:val="0"/>
          <w:sz w:val="19"/>
        </w:rPr>
        <w:t>Results</w:t>
      </w:r>
      <w:r w:rsidRPr="00240761">
        <w:rPr>
          <w:rFonts w:ascii="Times New Roman" w:hAnsi="Times New Roman" w:cs="Times New Roman"/>
          <w:color w:val="000000"/>
          <w:spacing w:val="4"/>
          <w:kern w:val="0"/>
          <w:sz w:val="19"/>
          <w:szCs w:val="19"/>
        </w:rPr>
        <w:t xml:space="preserve">  The operation was completed succes</w:t>
      </w:r>
      <w:r w:rsidRPr="00240761">
        <w:rPr>
          <w:rFonts w:ascii="Times New Roman" w:hAnsi="Times New Roman" w:cs="Times New Roman"/>
          <w:color w:val="000000"/>
          <w:kern w:val="0"/>
          <w:sz w:val="19"/>
          <w:szCs w:val="19"/>
        </w:rPr>
        <w:t xml:space="preserve">sfully, the flap survived completely, and no nursing adverse events occurred. </w:t>
      </w:r>
      <w:r w:rsidRPr="00240761">
        <w:rPr>
          <w:rFonts w:ascii="Didot HTF-B06-" w:hAnsi="Didot HTF-B06-" w:cs="Didot HTF-B06-"/>
          <w:b/>
          <w:bCs/>
          <w:color w:val="000000"/>
          <w:kern w:val="0"/>
          <w:sz w:val="19"/>
        </w:rPr>
        <w:t>Conclusion</w:t>
      </w:r>
      <w:r w:rsidRPr="00240761">
        <w:rPr>
          <w:rFonts w:ascii="Times New Roman" w:hAnsi="Times New Roman" w:cs="Times New Roman"/>
          <w:color w:val="000000"/>
          <w:kern w:val="0"/>
          <w:sz w:val="19"/>
          <w:szCs w:val="19"/>
        </w:rPr>
        <w:t xml:space="preserve">  The key to the success of this kind operation is the perfect preoperative cooperation </w:t>
      </w:r>
      <w:proofErr w:type="spellStart"/>
      <w:r w:rsidRPr="00240761">
        <w:rPr>
          <w:rFonts w:ascii="Times New Roman" w:hAnsi="Times New Roman" w:cs="Times New Roman"/>
          <w:color w:val="000000"/>
          <w:kern w:val="0"/>
          <w:sz w:val="19"/>
          <w:szCs w:val="19"/>
        </w:rPr>
        <w:t>plan,close</w:t>
      </w:r>
      <w:proofErr w:type="spellEnd"/>
      <w:r w:rsidRPr="00240761">
        <w:rPr>
          <w:rFonts w:ascii="Times New Roman" w:hAnsi="Times New Roman" w:cs="Times New Roman"/>
          <w:color w:val="000000"/>
          <w:kern w:val="0"/>
          <w:sz w:val="19"/>
          <w:szCs w:val="19"/>
        </w:rPr>
        <w:t xml:space="preserve"> attention to the progress of the operation, strictly implement on the aseptic and the no-tumor technique.</w:t>
      </w:r>
    </w:p>
    <w:p w:rsidR="00240761" w:rsidRPr="00240761" w:rsidRDefault="00240761" w:rsidP="00240761">
      <w:pPr>
        <w:autoSpaceDE w:val="0"/>
        <w:autoSpaceDN w:val="0"/>
        <w:adjustRightInd w:val="0"/>
        <w:spacing w:line="300" w:lineRule="atLeast"/>
        <w:textAlignment w:val="center"/>
        <w:rPr>
          <w:rFonts w:ascii="Times New Roman" w:hAnsi="Times New Roman" w:cs="Times New Roman"/>
          <w:color w:val="000000"/>
          <w:kern w:val="0"/>
          <w:sz w:val="19"/>
          <w:szCs w:val="19"/>
        </w:rPr>
      </w:pPr>
      <w:r w:rsidRPr="00240761">
        <w:rPr>
          <w:rFonts w:ascii="Didot HTF-B06-" w:hAnsi="Didot HTF-B06-" w:cs="Didot HTF-B06-"/>
          <w:b/>
          <w:bCs/>
          <w:color w:val="000000"/>
          <w:kern w:val="0"/>
          <w:sz w:val="19"/>
        </w:rPr>
        <w:t xml:space="preserve">Key words: </w:t>
      </w:r>
      <w:r w:rsidRPr="00240761">
        <w:rPr>
          <w:rFonts w:ascii="Times New Roman" w:hAnsi="Times New Roman" w:cs="Times New Roman"/>
          <w:color w:val="000000"/>
          <w:kern w:val="0"/>
          <w:sz w:val="19"/>
          <w:szCs w:val="19"/>
        </w:rPr>
        <w:t>scalp; malignant tumor; pedicle skin flap; defect repair; nursing cooperation</w:t>
      </w:r>
    </w:p>
    <w:p w:rsidR="007E4364" w:rsidRPr="00240761" w:rsidRDefault="007E4364" w:rsidP="00240761"/>
    <w:sectPr w:rsidR="007E4364" w:rsidRPr="00240761" w:rsidSect="003C76B0">
      <w:pgSz w:w="11906" w:h="16838"/>
      <w:pgMar w:top="1134" w:right="1134" w:bottom="1134"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762D" w:rsidRDefault="00C6762D" w:rsidP="00E172F8">
      <w:r>
        <w:separator/>
      </w:r>
    </w:p>
  </w:endnote>
  <w:endnote w:type="continuationSeparator" w:id="0">
    <w:p w:rsidR="00C6762D" w:rsidRDefault="00C6762D" w:rsidP="00E172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auto"/>
    <w:pitch w:val="variable"/>
    <w:sig w:usb0="800002BF" w:usb1="38CF7CFA" w:usb2="00000016" w:usb3="00000000" w:csb0="00040001" w:csb1="00000000"/>
  </w:font>
  <w:font w:name="Didot HTF-B06-">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762D" w:rsidRDefault="00C6762D" w:rsidP="00E172F8">
      <w:r>
        <w:separator/>
      </w:r>
    </w:p>
  </w:footnote>
  <w:footnote w:type="continuationSeparator" w:id="0">
    <w:p w:rsidR="00C6762D" w:rsidRDefault="00C6762D" w:rsidP="00E172F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172F8"/>
    <w:rsid w:val="0009744A"/>
    <w:rsid w:val="000D1F46"/>
    <w:rsid w:val="001D07C9"/>
    <w:rsid w:val="001D5A57"/>
    <w:rsid w:val="00240761"/>
    <w:rsid w:val="00276603"/>
    <w:rsid w:val="00277B52"/>
    <w:rsid w:val="002C3C2E"/>
    <w:rsid w:val="00386229"/>
    <w:rsid w:val="003A6FBB"/>
    <w:rsid w:val="003C3A27"/>
    <w:rsid w:val="004028F3"/>
    <w:rsid w:val="0041270F"/>
    <w:rsid w:val="00455160"/>
    <w:rsid w:val="00497DE0"/>
    <w:rsid w:val="004A6544"/>
    <w:rsid w:val="004A7BC1"/>
    <w:rsid w:val="005147FF"/>
    <w:rsid w:val="005E4934"/>
    <w:rsid w:val="005F513F"/>
    <w:rsid w:val="007C2FD9"/>
    <w:rsid w:val="007E4364"/>
    <w:rsid w:val="008749F3"/>
    <w:rsid w:val="008C78FD"/>
    <w:rsid w:val="009456A7"/>
    <w:rsid w:val="009A4D93"/>
    <w:rsid w:val="009F7A00"/>
    <w:rsid w:val="00AA043F"/>
    <w:rsid w:val="00AA37C6"/>
    <w:rsid w:val="00AE0425"/>
    <w:rsid w:val="00AF1728"/>
    <w:rsid w:val="00B12716"/>
    <w:rsid w:val="00B879AA"/>
    <w:rsid w:val="00C6762D"/>
    <w:rsid w:val="00C851CA"/>
    <w:rsid w:val="00CA3EA1"/>
    <w:rsid w:val="00CD0A61"/>
    <w:rsid w:val="00D52EFA"/>
    <w:rsid w:val="00D777F9"/>
    <w:rsid w:val="00DC05D5"/>
    <w:rsid w:val="00DD5A8C"/>
    <w:rsid w:val="00E172F8"/>
    <w:rsid w:val="00E87F3B"/>
    <w:rsid w:val="00EB474A"/>
    <w:rsid w:val="00F122B2"/>
    <w:rsid w:val="00F5463E"/>
    <w:rsid w:val="00F72939"/>
    <w:rsid w:val="00FA60D6"/>
    <w:rsid w:val="00FD1D0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7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172F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172F8"/>
    <w:rPr>
      <w:sz w:val="18"/>
      <w:szCs w:val="18"/>
    </w:rPr>
  </w:style>
  <w:style w:type="paragraph" w:styleId="a4">
    <w:name w:val="footer"/>
    <w:basedOn w:val="a"/>
    <w:link w:val="Char0"/>
    <w:uiPriority w:val="99"/>
    <w:semiHidden/>
    <w:unhideWhenUsed/>
    <w:rsid w:val="00E172F8"/>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172F8"/>
    <w:rPr>
      <w:sz w:val="18"/>
      <w:szCs w:val="18"/>
    </w:rPr>
  </w:style>
  <w:style w:type="paragraph" w:customStyle="1" w:styleId="a5">
    <w:name w:val="中文大标题"/>
    <w:basedOn w:val="a"/>
    <w:uiPriority w:val="99"/>
    <w:rsid w:val="00E172F8"/>
    <w:pPr>
      <w:autoSpaceDE w:val="0"/>
      <w:autoSpaceDN w:val="0"/>
      <w:adjustRightInd w:val="0"/>
      <w:spacing w:line="400" w:lineRule="atLeast"/>
      <w:jc w:val="center"/>
      <w:textAlignment w:val="center"/>
    </w:pPr>
    <w:rPr>
      <w:rFonts w:ascii="方正小标宋_GBK" w:eastAsia="方正小标宋_GBK" w:cs="方正小标宋_GBK"/>
      <w:color w:val="7F00FF"/>
      <w:kern w:val="0"/>
      <w:sz w:val="30"/>
      <w:szCs w:val="30"/>
      <w:lang w:val="zh-CN"/>
    </w:rPr>
  </w:style>
  <w:style w:type="paragraph" w:customStyle="1" w:styleId="a6">
    <w:name w:val="作者名中文"/>
    <w:basedOn w:val="a"/>
    <w:uiPriority w:val="99"/>
    <w:rsid w:val="00E172F8"/>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7">
    <w:name w:val="中文括号地址"/>
    <w:basedOn w:val="a"/>
    <w:uiPriority w:val="99"/>
    <w:rsid w:val="00E172F8"/>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customStyle="1" w:styleId="a8">
    <w:name w:val="中文摘要"/>
    <w:basedOn w:val="a"/>
    <w:uiPriority w:val="99"/>
    <w:rsid w:val="00E172F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9">
    <w:name w:val="英文大标题"/>
    <w:basedOn w:val="a"/>
    <w:uiPriority w:val="99"/>
    <w:rsid w:val="00E172F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7F00FF"/>
      <w:kern w:val="0"/>
      <w:sz w:val="24"/>
      <w:szCs w:val="24"/>
      <w:lang w:val="zh-CN"/>
    </w:rPr>
  </w:style>
  <w:style w:type="paragraph" w:customStyle="1" w:styleId="aa">
    <w:name w:val="英文作者名"/>
    <w:basedOn w:val="a"/>
    <w:uiPriority w:val="99"/>
    <w:rsid w:val="00E172F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b">
    <w:name w:val="英文括号地址"/>
    <w:basedOn w:val="a"/>
    <w:uiPriority w:val="99"/>
    <w:rsid w:val="00E172F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c">
    <w:name w:val="英文摘要"/>
    <w:basedOn w:val="a"/>
    <w:uiPriority w:val="99"/>
    <w:rsid w:val="00E172F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E172F8"/>
    <w:rPr>
      <w:rFonts w:ascii="黑体" w:eastAsia="黑体" w:cs="黑体"/>
      <w:sz w:val="18"/>
      <w:szCs w:val="18"/>
    </w:rPr>
  </w:style>
  <w:style w:type="character" w:customStyle="1" w:styleId="95">
    <w:name w:val="英文9.5号黑体"/>
    <w:uiPriority w:val="99"/>
    <w:rsid w:val="00E172F8"/>
    <w:rPr>
      <w:rFonts w:ascii="Didot HTF-B06-" w:hAnsi="Didot HTF-B06-" w:cs="Didot HTF-B06-"/>
      <w:b/>
      <w:bCs/>
      <w:sz w:val="19"/>
      <w:szCs w:val="19"/>
    </w:rPr>
  </w:style>
  <w:style w:type="paragraph" w:customStyle="1" w:styleId="ad">
    <w:name w:val="中文正文"/>
    <w:basedOn w:val="a"/>
    <w:uiPriority w:val="99"/>
    <w:rsid w:val="00277B52"/>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293</Words>
  <Characters>1671</Characters>
  <Application>Microsoft Office Word</Application>
  <DocSecurity>0</DocSecurity>
  <Lines>13</Lines>
  <Paragraphs>3</Paragraphs>
  <ScaleCrop>false</ScaleCrop>
  <Company>Microsoft</Company>
  <LinksUpToDate>false</LinksUpToDate>
  <CharactersWithSpaces>1961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41</cp:revision>
  <dcterms:created xsi:type="dcterms:W3CDTF">2022-01-17T03:25:00Z</dcterms:created>
  <dcterms:modified xsi:type="dcterms:W3CDTF">2022-01-21T06:46:00Z</dcterms:modified>
</cp:coreProperties>
</file>