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无托槽隐形矫治器扩展上颌牙弓时附件对牙齿整体移动影响的三维有限元分析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杨 莹1,2，张笑榕1,2，李星翰1,2，徐佳琳1,3，刘珊珊1,2，张晓东1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中国人民解放军北部战区总医院 辽宁 沈阳 110016；2.大连医科大学 辽宁 大连 116000；3.中国医科大学 辽宁 沈阳 110122）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[摘要]目的：研究无托槽隐形矫治器扩展上颌牙弓时附件的种类、大小、位置对牙体位移趋势、牙周膜应力分布的影响，为 临床隐形矫治方案设计提供参考。方法：通过三维有限元技术建立五组无托槽隐形矫治器扩展上颌后牙牙弓的模型：①颊侧 3 mm×2 mm×1 mm大小的水平矩形附件；②颊侧2 mm×3 mm×1 mm大小的垂直矩形附件；③颊侧3 mm×2 mm×1 mm大小的优化扩 弓支持附件；④颊侧5 mm×3 mm×1 mm大小的优化扩弓支持附件；⑤颊侧和腭侧各一个5 mm×3 mm×1 mm大小的优化扩弓支持 附件。模拟上颌后牙附件种类、大小、位置对无托槽隐形矫治器扩展上颌后牙牙弓的控根效果。结果：第二前磨牙、第一磨 牙的颊侧和腭侧各放置一个5 mm×3 mm×1 mm大小的优化扩弓支持附件的模型，扩弓时其旋转中心更靠近根尖，其控根效果 最好。结论：扩弓时前磨牙的控根效果优于磨牙；扩弓时优化扩弓支持附件对后牙控根效果较好，扩弓效果最好。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[关键词]无托槽隐形矫治器；正畸；扩弓；附件；三维有限元；旋转中心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[中图分类号]R783.5 [文献标志码]A [文章编号]1008-6455（2022）12-0111-05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Three-dimensional Finite Element Analysis of the Infl uence of Attachments on the Overall Movement of Teeth when the Clear Aligner Extends the Maxillary Dental Arch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YANG Ying1,2,ZHANG Xiaorong1,2,LI Xinghan1,2,XU Jialin1,3,LIU Shanshan1,2,ZHANG Xiaodong1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General Hospital of Northern Theater Command,Shenyang 110016,Liaoning,China; 2.Dalian Medical University,Dalian 116000,Liaoning,China; 3.China Medical University,Shenyang 110122,Liaoning,China)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Abstract: Objective The eff ects of type, size and position of attachments of clear aligner on maxillary expansion effi ciency were studied by Three-dimensional fi nite element method, so as to better provide a reference for the design of clinical invisible correction scheme. Methods The models of five groups of clear aligner to expand the maxillary posterior arch were established by Three-dimensional fi nite element, ①3 mm×2 mm×1 mm horizontal rectangular attachments on the buccal side. ②2 mm×3 mm×1 mm vertical rectangular attachments on the buccal side. ③3 mm×2 mm×1 mm optimized arch expansion support attachments on the buccal side. ④5 mm×3 mm×1 mm optimized arch expansion support attachments on the buccal side. ⑤ 5 mm×3 mm×1 mm optimized arch expansion support attachments on the buccal and palatal side. To simulate the root control eff ect of maxillary posterior tooth attachment type, size and position on the expansion of maxillary posterior arch with clear aligner. Results The model of 5 mm×3 mm×1 mm optimized arch expansion support attachment on the buccal and palatal side was placed. The rotation center of the second premolar and the fi rst molar was closer to the root tip, and the root control eff ect was the best. Conclusion The attachment has better root control eff ect on premolars than molars during maxillary arch expansion. The optimized arch expansion support attachment has a better eff ect on root control of maxillary posterior teeth, and the arch expansion eff ect is the best.</w:t>
      </w:r>
    </w:p>
    <w:p>
      <w:pPr>
        <w:numPr>
          <w:numId w:val="0"/>
        </w:numPr>
        <w:rPr>
          <w:rFonts w:ascii="宋体" w:hAnsi="宋体" w:eastAsia="宋体" w:cs="宋体"/>
          <w:sz w:val="24"/>
          <w:szCs w:val="24"/>
        </w:rPr>
      </w:pPr>
    </w:p>
    <w:p>
      <w:pPr>
        <w:numPr>
          <w:numId w:val="0"/>
        </w:numPr>
        <w:rPr>
          <w:rFonts w:hint="eastAsia"/>
          <w:lang w:val="en-US" w:eastAsia="zh-CN"/>
        </w:rPr>
      </w:pPr>
      <w:bookmarkStart w:id="0" w:name="_GoBack"/>
      <w:bookmarkEnd w:id="0"/>
      <w:r>
        <w:rPr>
          <w:rFonts w:ascii="宋体" w:hAnsi="宋体" w:eastAsia="宋体" w:cs="宋体"/>
          <w:sz w:val="24"/>
          <w:szCs w:val="24"/>
        </w:rPr>
        <w:t xml:space="preserve"> Key words: Clear aligner; orthodontics; arch expansion; attachments; three-dimensional fi nite element; center of rotation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6DDE8F"/>
    <w:multiLevelType w:val="singleLevel"/>
    <w:tmpl w:val="B06DDE8F"/>
    <w:lvl w:ilvl="0" w:tentative="0">
      <w:start w:val="1"/>
      <w:numFmt w:val="decimal"/>
      <w:lvlText w:val="(%1."/>
      <w:lvlJc w:val="left"/>
      <w:pPr>
        <w:tabs>
          <w:tab w:val="left" w:pos="312"/>
        </w:tabs>
      </w:pPr>
    </w:lvl>
  </w:abstractNum>
  <w:abstractNum w:abstractNumId="1">
    <w:nsid w:val="EEF6C0B6"/>
    <w:multiLevelType w:val="singleLevel"/>
    <w:tmpl w:val="EEF6C0B6"/>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C905476"/>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1048</Words>
  <Characters>2854</Characters>
  <Lines>8</Lines>
  <Paragraphs>2</Paragraphs>
  <TotalTime>438</TotalTime>
  <ScaleCrop>false</ScaleCrop>
  <LinksUpToDate>false</LinksUpToDate>
  <CharactersWithSpaces>3273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2022-12-27T07:25:14Z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