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EE6E2" w14:textId="77777777" w:rsidR="00F33AEE" w:rsidRDefault="00F33AEE" w:rsidP="00F33AEE">
      <w:proofErr w:type="gramStart"/>
      <w:r>
        <w:t>薇</w:t>
      </w:r>
      <w:proofErr w:type="gramEnd"/>
      <w:r>
        <w:t>诺</w:t>
      </w:r>
      <w:proofErr w:type="gramStart"/>
      <w:r>
        <w:t>娜</w:t>
      </w:r>
      <w:proofErr w:type="gramEnd"/>
      <w:r>
        <w:t>屏障特护霜在光动力治疗</w:t>
      </w:r>
      <w:proofErr w:type="gramStart"/>
      <w:r>
        <w:t>痤疮后炎性</w:t>
      </w:r>
      <w:proofErr w:type="gramEnd"/>
      <w:r>
        <w:t>皮损修复中的应用</w:t>
      </w:r>
      <w:r>
        <w:t xml:space="preserve"> </w:t>
      </w:r>
    </w:p>
    <w:p w14:paraId="31CC7013" w14:textId="77777777" w:rsidR="00F33AEE" w:rsidRDefault="00F33AEE" w:rsidP="00F33AEE"/>
    <w:p w14:paraId="5AF5F648" w14:textId="77777777" w:rsidR="00F33AEE" w:rsidRDefault="00F33AEE" w:rsidP="00F33AEE">
      <w:r>
        <w:t>吉</w:t>
      </w:r>
      <w:r>
        <w:t xml:space="preserve"> </w:t>
      </w:r>
      <w:r>
        <w:t>津，赵明萍，</w:t>
      </w:r>
      <w:proofErr w:type="gramStart"/>
      <w:r>
        <w:t>章若画</w:t>
      </w:r>
      <w:proofErr w:type="gramEnd"/>
      <w:r>
        <w:t>，丁</w:t>
      </w:r>
      <w:r>
        <w:t xml:space="preserve"> </w:t>
      </w:r>
      <w:proofErr w:type="gramStart"/>
      <w:r>
        <w:t>茜</w:t>
      </w:r>
      <w:proofErr w:type="gramEnd"/>
      <w:r>
        <w:t xml:space="preserve"> </w:t>
      </w:r>
    </w:p>
    <w:p w14:paraId="0426FDBD" w14:textId="77777777" w:rsidR="00F33AEE" w:rsidRDefault="00F33AEE" w:rsidP="00F33AEE"/>
    <w:p w14:paraId="5EEF5BA0" w14:textId="77777777" w:rsidR="00F33AEE" w:rsidRDefault="00F33AEE" w:rsidP="00F33AEE">
      <w:r>
        <w:t>（江苏省中医院皮肤科</w:t>
      </w:r>
      <w:r>
        <w:t xml:space="preserve"> </w:t>
      </w:r>
      <w:r>
        <w:t>江苏</w:t>
      </w:r>
      <w:r>
        <w:t xml:space="preserve"> </w:t>
      </w:r>
      <w:r>
        <w:t>南京</w:t>
      </w:r>
      <w:r>
        <w:t xml:space="preserve"> 210000</w:t>
      </w:r>
      <w:r>
        <w:t>）</w:t>
      </w:r>
      <w:r>
        <w:t xml:space="preserve"> </w:t>
      </w:r>
    </w:p>
    <w:p w14:paraId="17210B74" w14:textId="77777777" w:rsidR="00F33AEE" w:rsidRDefault="00F33AEE" w:rsidP="00F33AEE"/>
    <w:p w14:paraId="2FF8BACB" w14:textId="77777777" w:rsidR="00F33AEE" w:rsidRDefault="00F33AEE" w:rsidP="00F33AEE">
      <w:r>
        <w:t>[</w:t>
      </w:r>
      <w:r>
        <w:t>摘要</w:t>
      </w:r>
      <w:r>
        <w:t>]</w:t>
      </w:r>
      <w:r>
        <w:t>目的：探讨</w:t>
      </w:r>
      <w:proofErr w:type="gramStart"/>
      <w:r>
        <w:t>薇</w:t>
      </w:r>
      <w:proofErr w:type="gramEnd"/>
      <w:r>
        <w:t>诺</w:t>
      </w:r>
      <w:proofErr w:type="gramStart"/>
      <w:r>
        <w:t>娜</w:t>
      </w:r>
      <w:proofErr w:type="gramEnd"/>
      <w:r>
        <w:t>屏障特护霜对光动力治疗痤疮后炎症皮损的修复作用。方法：选取</w:t>
      </w:r>
      <w:r>
        <w:t>2020</w:t>
      </w:r>
      <w:r>
        <w:t>年</w:t>
      </w:r>
      <w:r>
        <w:t>10</w:t>
      </w:r>
      <w:r>
        <w:t>月</w:t>
      </w:r>
      <w:r>
        <w:t>-2021</w:t>
      </w:r>
      <w:r>
        <w:t>年</w:t>
      </w:r>
      <w:r>
        <w:t>2</w:t>
      </w:r>
      <w:r>
        <w:t>月笔者医院</w:t>
      </w:r>
      <w:r>
        <w:t xml:space="preserve"> </w:t>
      </w:r>
      <w:r>
        <w:t>收治的</w:t>
      </w:r>
      <w:r>
        <w:t>76</w:t>
      </w:r>
      <w:r>
        <w:t>例痤疮患者，采用随机数字表法分为对照组和观察组，每组</w:t>
      </w:r>
      <w:r>
        <w:t>38</w:t>
      </w:r>
      <w:r>
        <w:t>例。对照组采用光动力治疗后</w:t>
      </w:r>
      <w:proofErr w:type="gramStart"/>
      <w:r>
        <w:t>外用创福康</w:t>
      </w:r>
      <w:proofErr w:type="gramEnd"/>
      <w:r>
        <w:t>敷料，观</w:t>
      </w:r>
      <w:r>
        <w:t xml:space="preserve"> </w:t>
      </w:r>
      <w:r>
        <w:t>察组在对照</w:t>
      </w:r>
      <w:proofErr w:type="gramStart"/>
      <w:r>
        <w:t>组治疗</w:t>
      </w:r>
      <w:proofErr w:type="gramEnd"/>
      <w:r>
        <w:t>基础上予以</w:t>
      </w:r>
      <w:proofErr w:type="gramStart"/>
      <w:r>
        <w:t>薇</w:t>
      </w:r>
      <w:proofErr w:type="gramEnd"/>
      <w:r>
        <w:t>诺</w:t>
      </w:r>
      <w:proofErr w:type="gramStart"/>
      <w:r>
        <w:t>娜</w:t>
      </w:r>
      <w:proofErr w:type="gramEnd"/>
      <w:r>
        <w:t>屏障特护霜涂抹，两组</w:t>
      </w:r>
      <w:proofErr w:type="gramStart"/>
      <w:r>
        <w:t>均治疗</w:t>
      </w:r>
      <w:proofErr w:type="gramEnd"/>
      <w:r>
        <w:t>3</w:t>
      </w:r>
      <w:r>
        <w:t>周，比较两组治疗效果、炎症反应症状消退时间以及治</w:t>
      </w:r>
      <w:r>
        <w:t xml:space="preserve"> </w:t>
      </w:r>
      <w:r>
        <w:t>疗前后面部皮肤屏障功能。结果：观察</w:t>
      </w:r>
      <w:proofErr w:type="gramStart"/>
      <w:r>
        <w:t>组治疗</w:t>
      </w:r>
      <w:proofErr w:type="gramEnd"/>
      <w:r>
        <w:t>有效率</w:t>
      </w:r>
      <w:r>
        <w:t>89.47%</w:t>
      </w:r>
      <w:r>
        <w:t>，对照组为</w:t>
      </w:r>
      <w:r>
        <w:t>86.84%</w:t>
      </w:r>
      <w:r>
        <w:t>，两组比较差异无统计学意义（</w:t>
      </w:r>
      <w:r>
        <w:t>P</w:t>
      </w:r>
      <w:r>
        <w:t>＞</w:t>
      </w:r>
      <w:r>
        <w:t>0.05</w:t>
      </w:r>
      <w:r>
        <w:t>）；</w:t>
      </w:r>
      <w:r>
        <w:t xml:space="preserve"> </w:t>
      </w:r>
      <w:r>
        <w:t>观察组红肿、灼热、疼痛、干燥脱屑等炎症反应症状消退时间均短于对照组，差异有统计学意义（</w:t>
      </w:r>
      <w:r>
        <w:t>P</w:t>
      </w:r>
      <w:r>
        <w:t>＜</w:t>
      </w:r>
      <w:r>
        <w:t>0.05</w:t>
      </w:r>
      <w:r>
        <w:t>）；与治疗前比</w:t>
      </w:r>
      <w:r>
        <w:t xml:space="preserve"> </w:t>
      </w:r>
      <w:r>
        <w:t>较，两组治疗后经皮水分丢失量（</w:t>
      </w:r>
      <w:proofErr w:type="spellStart"/>
      <w:r>
        <w:t>Transepidermal</w:t>
      </w:r>
      <w:proofErr w:type="spellEnd"/>
      <w:r>
        <w:t xml:space="preserve"> water </w:t>
      </w:r>
      <w:proofErr w:type="spellStart"/>
      <w:r>
        <w:t>loss,TEWL</w:t>
      </w:r>
      <w:proofErr w:type="spellEnd"/>
      <w:r>
        <w:t>）均下降，且观察组低于对照组，差异有统计学意义</w:t>
      </w:r>
      <w:r>
        <w:t xml:space="preserve"> </w:t>
      </w:r>
      <w:r>
        <w:t>（</w:t>
      </w:r>
      <w:r>
        <w:t>P</w:t>
      </w:r>
      <w:r>
        <w:t>＜</w:t>
      </w:r>
      <w:r>
        <w:t>0.05</w:t>
      </w:r>
      <w:r>
        <w:t>）；角质层含水量（</w:t>
      </w:r>
      <w:r>
        <w:t xml:space="preserve">The water content of the stratum </w:t>
      </w:r>
      <w:proofErr w:type="spellStart"/>
      <w:r>
        <w:t>corneum,WCSC</w:t>
      </w:r>
      <w:proofErr w:type="spellEnd"/>
      <w:r>
        <w:t>）值均升高，且观察组高于对照组，差异</w:t>
      </w:r>
      <w:r>
        <w:t xml:space="preserve"> </w:t>
      </w:r>
      <w:r>
        <w:t>有统计学意义（</w:t>
      </w:r>
      <w:r>
        <w:t>P</w:t>
      </w:r>
      <w:r>
        <w:t>＜</w:t>
      </w:r>
      <w:r>
        <w:t>0.05</w:t>
      </w:r>
      <w:r>
        <w:t>）。结论：对于光动力治疗</w:t>
      </w:r>
      <w:proofErr w:type="gramStart"/>
      <w:r>
        <w:t>痤疮后炎性</w:t>
      </w:r>
      <w:proofErr w:type="gramEnd"/>
      <w:r>
        <w:t>皮损，在常规</w:t>
      </w:r>
      <w:proofErr w:type="gramStart"/>
      <w:r>
        <w:t>应用创福康</w:t>
      </w:r>
      <w:proofErr w:type="gramEnd"/>
      <w:r>
        <w:t>胶原敷料的基础上外用</w:t>
      </w:r>
      <w:proofErr w:type="gramStart"/>
      <w:r>
        <w:t>薇</w:t>
      </w:r>
      <w:proofErr w:type="gramEnd"/>
      <w:r>
        <w:t>诺</w:t>
      </w:r>
      <w:proofErr w:type="gramStart"/>
      <w:r>
        <w:t>娜</w:t>
      </w:r>
      <w:proofErr w:type="gramEnd"/>
      <w:r>
        <w:t>屏障</w:t>
      </w:r>
      <w:r>
        <w:t xml:space="preserve"> </w:t>
      </w:r>
      <w:r>
        <w:t>特护霜治疗可促进患者炎症反应症状的消退，更有利于面部炎性皮损的修复及皮肤屏障功能的改善，疗效确切。</w:t>
      </w:r>
      <w:r>
        <w:t xml:space="preserve"> </w:t>
      </w:r>
    </w:p>
    <w:p w14:paraId="785C1FA9" w14:textId="77777777" w:rsidR="00F33AEE" w:rsidRDefault="00F33AEE" w:rsidP="00F33AEE"/>
    <w:p w14:paraId="4B34CD5D" w14:textId="77777777" w:rsidR="00F33AEE" w:rsidRDefault="00F33AEE" w:rsidP="00F33AEE">
      <w:r>
        <w:t>[</w:t>
      </w:r>
      <w:r>
        <w:t>关键词</w:t>
      </w:r>
      <w:r>
        <w:t>]</w:t>
      </w:r>
      <w:r>
        <w:t>痤疮；光动力治疗；面部皮损；</w:t>
      </w:r>
      <w:proofErr w:type="gramStart"/>
      <w:r>
        <w:t>薇</w:t>
      </w:r>
      <w:proofErr w:type="gramEnd"/>
      <w:r>
        <w:t>诺</w:t>
      </w:r>
      <w:proofErr w:type="gramStart"/>
      <w:r>
        <w:t>娜</w:t>
      </w:r>
      <w:proofErr w:type="gramEnd"/>
      <w:r>
        <w:t>屏障特护霜；疗效</w:t>
      </w:r>
      <w:r>
        <w:t xml:space="preserve"> </w:t>
      </w:r>
    </w:p>
    <w:p w14:paraId="6B5550CC" w14:textId="77777777" w:rsidR="00F33AEE" w:rsidRDefault="00F33AEE" w:rsidP="00F33AEE"/>
    <w:p w14:paraId="629674F7" w14:textId="77777777" w:rsidR="00F33AEE" w:rsidRDefault="00F33AEE" w:rsidP="00F33AEE">
      <w:r>
        <w:t>[</w:t>
      </w:r>
      <w:r>
        <w:t>中图分类号</w:t>
      </w:r>
      <w:r>
        <w:t>]R758.73+ 3 [</w:t>
      </w:r>
      <w:r>
        <w:t>文献标志码</w:t>
      </w:r>
      <w:r>
        <w:t>]A [</w:t>
      </w:r>
      <w:r>
        <w:t>文章编号</w:t>
      </w:r>
      <w:r>
        <w:t>]1008-6455</w:t>
      </w:r>
      <w:r>
        <w:t>（</w:t>
      </w:r>
      <w:r>
        <w:t>2023</w:t>
      </w:r>
      <w:r>
        <w:t>）</w:t>
      </w:r>
      <w:r>
        <w:t xml:space="preserve">01-0099-03 </w:t>
      </w:r>
    </w:p>
    <w:p w14:paraId="6C5CDDFE" w14:textId="77777777" w:rsidR="00F33AEE" w:rsidRDefault="00F33AEE" w:rsidP="00F33AEE"/>
    <w:p w14:paraId="43EA5384" w14:textId="77777777" w:rsidR="00F33AEE" w:rsidRDefault="00F33AEE" w:rsidP="00F33AEE">
      <w:r>
        <w:t xml:space="preserve">Application of Winona Barrier Special Cream in Photodynamic Treatment of </w:t>
      </w:r>
      <w:proofErr w:type="spellStart"/>
      <w:r>
        <w:t>Infl</w:t>
      </w:r>
      <w:proofErr w:type="spellEnd"/>
      <w:r>
        <w:t xml:space="preserve"> </w:t>
      </w:r>
      <w:proofErr w:type="spellStart"/>
      <w:r>
        <w:t>ammatory</w:t>
      </w:r>
      <w:proofErr w:type="spellEnd"/>
      <w:r>
        <w:t xml:space="preserve"> Lesions after Acne </w:t>
      </w:r>
    </w:p>
    <w:p w14:paraId="0A4B3DA9" w14:textId="77777777" w:rsidR="00F33AEE" w:rsidRDefault="00F33AEE" w:rsidP="00F33AEE"/>
    <w:p w14:paraId="228B9596" w14:textId="0F92B58B" w:rsidR="00F33AEE" w:rsidRDefault="00F33AEE" w:rsidP="00F33AEE">
      <w:r>
        <w:t xml:space="preserve">JI </w:t>
      </w:r>
      <w:proofErr w:type="spellStart"/>
      <w:proofErr w:type="gramStart"/>
      <w:r>
        <w:t>Jin,ZHAO</w:t>
      </w:r>
      <w:proofErr w:type="spellEnd"/>
      <w:proofErr w:type="gramEnd"/>
      <w:r>
        <w:t xml:space="preserve"> </w:t>
      </w:r>
      <w:proofErr w:type="spellStart"/>
      <w:r>
        <w:t>Mingping,ZHANG</w:t>
      </w:r>
      <w:proofErr w:type="spellEnd"/>
      <w:r>
        <w:t xml:space="preserve"> </w:t>
      </w:r>
      <w:proofErr w:type="spellStart"/>
      <w:r>
        <w:t>Ruohua,DING</w:t>
      </w:r>
      <w:proofErr w:type="spellEnd"/>
      <w:r>
        <w:t xml:space="preserve"> Qian </w:t>
      </w:r>
    </w:p>
    <w:p w14:paraId="0C67B669" w14:textId="77777777" w:rsidR="00F33AEE" w:rsidRDefault="00F33AEE" w:rsidP="00F33AEE"/>
    <w:p w14:paraId="13EE3F62" w14:textId="5FF6715C" w:rsidR="00F33AEE" w:rsidRDefault="00F33AEE" w:rsidP="00F33AEE">
      <w:r>
        <w:t xml:space="preserve">(Department of </w:t>
      </w:r>
      <w:proofErr w:type="spellStart"/>
      <w:proofErr w:type="gramStart"/>
      <w:r>
        <w:t>Dermatology,Jiangsu</w:t>
      </w:r>
      <w:proofErr w:type="spellEnd"/>
      <w:proofErr w:type="gramEnd"/>
      <w:r>
        <w:t xml:space="preserve"> Provincial Hospital of Traditional Chinese </w:t>
      </w:r>
      <w:proofErr w:type="spellStart"/>
      <w:r>
        <w:t>Medicine,Nanjing</w:t>
      </w:r>
      <w:proofErr w:type="spellEnd"/>
      <w:r>
        <w:t xml:space="preserve"> 210000,Jiangsu,China) </w:t>
      </w:r>
    </w:p>
    <w:p w14:paraId="12B14323" w14:textId="77777777" w:rsidR="00F33AEE" w:rsidRDefault="00F33AEE" w:rsidP="00F33AEE"/>
    <w:p w14:paraId="430F37E3" w14:textId="77777777" w:rsidR="00F33AEE" w:rsidRDefault="00F33AEE" w:rsidP="00F33AEE">
      <w:r>
        <w:t xml:space="preserve">Abstract: Objective To explore the therapeutic eff </w:t>
      </w:r>
      <w:proofErr w:type="spellStart"/>
      <w:r>
        <w:t>ect</w:t>
      </w:r>
      <w:proofErr w:type="spellEnd"/>
      <w:r>
        <w:t xml:space="preserve"> of </w:t>
      </w:r>
      <w:proofErr w:type="spellStart"/>
      <w:r>
        <w:t>winona</w:t>
      </w:r>
      <w:proofErr w:type="spellEnd"/>
      <w:r>
        <w:t xml:space="preserve"> barrier special cream on the posterior </w:t>
      </w:r>
      <w:proofErr w:type="spellStart"/>
      <w:r>
        <w:t>infl</w:t>
      </w:r>
      <w:proofErr w:type="spellEnd"/>
      <w:r>
        <w:t xml:space="preserve"> </w:t>
      </w:r>
      <w:proofErr w:type="spellStart"/>
      <w:r>
        <w:t>ammation</w:t>
      </w:r>
      <w:proofErr w:type="spellEnd"/>
      <w:r>
        <w:t xml:space="preserve"> of acne photodynamic therapy. Methods Select 76 patients with acne who were admitted to our hospital's dermatology department from October 2020 to February 2021,and they were divided into the control group (n=38)and the observation group (n=38) by using random number </w:t>
      </w:r>
      <w:proofErr w:type="spellStart"/>
      <w:r>
        <w:t>method.The</w:t>
      </w:r>
      <w:proofErr w:type="spellEnd"/>
      <w:r>
        <w:t xml:space="preserve"> control group were treated with </w:t>
      </w:r>
      <w:proofErr w:type="spellStart"/>
      <w:r>
        <w:t>Chuangfukang</w:t>
      </w:r>
      <w:proofErr w:type="spellEnd"/>
      <w:r>
        <w:t xml:space="preserve"> patch after photodynamic </w:t>
      </w:r>
      <w:proofErr w:type="spellStart"/>
      <w:r>
        <w:t>therapy,and</w:t>
      </w:r>
      <w:proofErr w:type="spellEnd"/>
      <w:r>
        <w:t xml:space="preserve"> the observation group were treated with </w:t>
      </w:r>
      <w:proofErr w:type="spellStart"/>
      <w:r>
        <w:t>winona</w:t>
      </w:r>
      <w:proofErr w:type="spellEnd"/>
      <w:r>
        <w:t xml:space="preserve"> barrier special cream on the basis of the control </w:t>
      </w:r>
      <w:proofErr w:type="spellStart"/>
      <w:r>
        <w:t>group,and</w:t>
      </w:r>
      <w:proofErr w:type="spellEnd"/>
      <w:r>
        <w:t xml:space="preserve"> both groups were treated for 3 </w:t>
      </w:r>
      <w:proofErr w:type="spellStart"/>
      <w:r>
        <w:t>weeks.The</w:t>
      </w:r>
      <w:proofErr w:type="spellEnd"/>
      <w:r>
        <w:t xml:space="preserve"> treatment eff </w:t>
      </w:r>
      <w:proofErr w:type="spellStart"/>
      <w:r>
        <w:t>ect,the</w:t>
      </w:r>
      <w:proofErr w:type="spellEnd"/>
      <w:r>
        <w:t xml:space="preserve"> time for the </w:t>
      </w:r>
      <w:proofErr w:type="spellStart"/>
      <w:r>
        <w:t>infl</w:t>
      </w:r>
      <w:proofErr w:type="spellEnd"/>
      <w:r>
        <w:t xml:space="preserve"> </w:t>
      </w:r>
      <w:proofErr w:type="spellStart"/>
      <w:r>
        <w:t>ammatory</w:t>
      </w:r>
      <w:proofErr w:type="spellEnd"/>
      <w:r>
        <w:t xml:space="preserve"> response to </w:t>
      </w:r>
      <w:proofErr w:type="spellStart"/>
      <w:r>
        <w:t>resolve,and</w:t>
      </w:r>
      <w:proofErr w:type="spellEnd"/>
      <w:r>
        <w:t xml:space="preserve"> the facial skin barrier function before and after treatment were compared between the two groups. Results There was no </w:t>
      </w:r>
      <w:proofErr w:type="spellStart"/>
      <w:r>
        <w:t>signifi</w:t>
      </w:r>
      <w:proofErr w:type="spellEnd"/>
      <w:r>
        <w:t xml:space="preserve"> cant diff </w:t>
      </w:r>
      <w:proofErr w:type="spellStart"/>
      <w:r>
        <w:t>erence</w:t>
      </w:r>
      <w:proofErr w:type="spellEnd"/>
      <w:r>
        <w:t xml:space="preserve"> in the eff </w:t>
      </w:r>
      <w:proofErr w:type="spellStart"/>
      <w:r>
        <w:t>ective</w:t>
      </w:r>
      <w:proofErr w:type="spellEnd"/>
      <w:r>
        <w:t xml:space="preserve"> rate between the observation group (89.47%) and the control group (86.84%) (P</w:t>
      </w:r>
      <w:r>
        <w:t>＞</w:t>
      </w:r>
      <w:r>
        <w:t xml:space="preserve">0.05).The subsidence time of </w:t>
      </w:r>
      <w:proofErr w:type="spellStart"/>
      <w:r>
        <w:t>infl</w:t>
      </w:r>
      <w:proofErr w:type="spellEnd"/>
      <w:r>
        <w:t xml:space="preserve"> </w:t>
      </w:r>
      <w:proofErr w:type="spellStart"/>
      <w:r>
        <w:t>ammation</w:t>
      </w:r>
      <w:proofErr w:type="spellEnd"/>
      <w:r>
        <w:t xml:space="preserve"> symptoms such as </w:t>
      </w:r>
      <w:proofErr w:type="spellStart"/>
      <w:r>
        <w:t>redness,burning,pain,dryness</w:t>
      </w:r>
      <w:proofErr w:type="spellEnd"/>
      <w:r>
        <w:t xml:space="preserve"> and desquamation in the observation group were less than the control group (P</w:t>
      </w:r>
      <w:r>
        <w:t>＜</w:t>
      </w:r>
      <w:r>
        <w:t xml:space="preserve">0.05);Compared with before </w:t>
      </w:r>
      <w:proofErr w:type="spellStart"/>
      <w:r>
        <w:t>treatment,the</w:t>
      </w:r>
      <w:proofErr w:type="spellEnd"/>
      <w:r>
        <w:t xml:space="preserve"> transcutaneous water loss (TEWL) of the two groups decreased after </w:t>
      </w:r>
      <w:proofErr w:type="spellStart"/>
      <w:r>
        <w:lastRenderedPageBreak/>
        <w:t>treatment,and</w:t>
      </w:r>
      <w:proofErr w:type="spellEnd"/>
      <w:r>
        <w:t xml:space="preserve"> the observation group was lower than the control group (P</w:t>
      </w:r>
      <w:r>
        <w:t>＜</w:t>
      </w:r>
      <w:r>
        <w:t xml:space="preserve">0.05).The stratum corneum water content (WCSC) value </w:t>
      </w:r>
      <w:proofErr w:type="spellStart"/>
      <w:r>
        <w:t>increased,and</w:t>
      </w:r>
      <w:proofErr w:type="spellEnd"/>
      <w:r>
        <w:t xml:space="preserve"> the observation group was higher than the control group (P</w:t>
      </w:r>
      <w:r>
        <w:t>＜</w:t>
      </w:r>
      <w:r>
        <w:t xml:space="preserve">0.05). Conclusion After photodynamic treatment of </w:t>
      </w:r>
      <w:proofErr w:type="spellStart"/>
      <w:proofErr w:type="gramStart"/>
      <w:r>
        <w:t>acne,the</w:t>
      </w:r>
      <w:proofErr w:type="spellEnd"/>
      <w:proofErr w:type="gramEnd"/>
      <w:r>
        <w:t xml:space="preserve"> treatment of </w:t>
      </w:r>
      <w:proofErr w:type="spellStart"/>
      <w:r>
        <w:t>winona</w:t>
      </w:r>
      <w:proofErr w:type="spellEnd"/>
      <w:r>
        <w:t xml:space="preserve"> barrier special cream on the basis of routine application of </w:t>
      </w:r>
      <w:proofErr w:type="spellStart"/>
      <w:r>
        <w:t>Chuangfukang</w:t>
      </w:r>
      <w:proofErr w:type="spellEnd"/>
      <w:r>
        <w:t xml:space="preserve"> Patch can promote the resolution of the patient's </w:t>
      </w:r>
      <w:proofErr w:type="spellStart"/>
      <w:r>
        <w:t>infl</w:t>
      </w:r>
      <w:proofErr w:type="spellEnd"/>
      <w:r>
        <w:t xml:space="preserve"> </w:t>
      </w:r>
      <w:proofErr w:type="spellStart"/>
      <w:r>
        <w:t>ammatory</w:t>
      </w:r>
      <w:proofErr w:type="spellEnd"/>
      <w:r>
        <w:t xml:space="preserve"> reaction </w:t>
      </w:r>
      <w:proofErr w:type="spellStart"/>
      <w:r>
        <w:t>symptoms,and</w:t>
      </w:r>
      <w:proofErr w:type="spellEnd"/>
      <w:r>
        <w:t xml:space="preserve"> is more conducive to the improvement of facial skin functional </w:t>
      </w:r>
      <w:proofErr w:type="spellStart"/>
      <w:r>
        <w:t>barrier,with</w:t>
      </w:r>
      <w:proofErr w:type="spellEnd"/>
      <w:r>
        <w:t xml:space="preserve"> defi </w:t>
      </w:r>
      <w:proofErr w:type="spellStart"/>
      <w:r>
        <w:t>nite</w:t>
      </w:r>
      <w:proofErr w:type="spellEnd"/>
      <w:r>
        <w:t xml:space="preserve"> curative eff </w:t>
      </w:r>
      <w:proofErr w:type="spellStart"/>
      <w:r>
        <w:t>ect</w:t>
      </w:r>
      <w:proofErr w:type="spellEnd"/>
      <w:r>
        <w:t xml:space="preserve">. </w:t>
      </w:r>
    </w:p>
    <w:p w14:paraId="5CE80843" w14:textId="77777777" w:rsidR="00F33AEE" w:rsidRDefault="00F33AEE" w:rsidP="00F33AEE"/>
    <w:p w14:paraId="00480D41" w14:textId="39DFE1D9" w:rsidR="00CD5FCF" w:rsidRPr="003063D8" w:rsidRDefault="00F33AEE" w:rsidP="00F33AEE">
      <w:pPr>
        <w:rPr>
          <w:lang w:bidi="ar"/>
        </w:rPr>
      </w:pPr>
      <w:r>
        <w:t xml:space="preserve">Key words: acne; photodynamic therapy; facial </w:t>
      </w:r>
      <w:proofErr w:type="spellStart"/>
      <w:r>
        <w:t>infl</w:t>
      </w:r>
      <w:proofErr w:type="spellEnd"/>
      <w:r>
        <w:t xml:space="preserve"> </w:t>
      </w:r>
      <w:proofErr w:type="spellStart"/>
      <w:r>
        <w:t>ammation</w:t>
      </w:r>
      <w:proofErr w:type="spellEnd"/>
      <w:r>
        <w:t xml:space="preserve">; </w:t>
      </w:r>
      <w:proofErr w:type="spellStart"/>
      <w:r>
        <w:t>winona</w:t>
      </w:r>
      <w:proofErr w:type="spellEnd"/>
      <w:r>
        <w:t xml:space="preserve"> barrier special cream; </w:t>
      </w:r>
      <w:proofErr w:type="spellStart"/>
      <w:r>
        <w:t>effi</w:t>
      </w:r>
      <w:proofErr w:type="spellEnd"/>
      <w:r>
        <w:t xml:space="preserve"> </w:t>
      </w:r>
      <w:proofErr w:type="spellStart"/>
      <w:r>
        <w:t>cacy</w:t>
      </w:r>
      <w:proofErr w:type="spellEnd"/>
    </w:p>
    <w:sectPr w:rsidR="00CD5FCF" w:rsidRPr="003063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34B23D2-963E-411D-82A5-0082D4944B8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5"/>
  </w:num>
  <w:num w:numId="3" w16cid:durableId="1543667465">
    <w:abstractNumId w:val="4"/>
  </w:num>
  <w:num w:numId="4" w16cid:durableId="1775518794">
    <w:abstractNumId w:val="7"/>
  </w:num>
  <w:num w:numId="5" w16cid:durableId="422185033">
    <w:abstractNumId w:val="2"/>
  </w:num>
  <w:num w:numId="6" w16cid:durableId="1856648360">
    <w:abstractNumId w:val="6"/>
  </w:num>
  <w:num w:numId="7" w16cid:durableId="1016074200">
    <w:abstractNumId w:val="1"/>
  </w:num>
  <w:num w:numId="8" w16cid:durableId="1821192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A496D"/>
    <w:rsid w:val="00DC50A7"/>
    <w:rsid w:val="00DF1825"/>
    <w:rsid w:val="00E00A1C"/>
    <w:rsid w:val="00E05EE3"/>
    <w:rsid w:val="00E21237"/>
    <w:rsid w:val="00E21D7D"/>
    <w:rsid w:val="00E439E8"/>
    <w:rsid w:val="00E64659"/>
    <w:rsid w:val="00E81217"/>
    <w:rsid w:val="00E837BA"/>
    <w:rsid w:val="00E94087"/>
    <w:rsid w:val="00EA7C27"/>
    <w:rsid w:val="00EC1CF5"/>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TotalTime>
  <Pages>2</Pages>
  <Words>425</Words>
  <Characters>2427</Characters>
  <Application>Microsoft Office Word</Application>
  <DocSecurity>0</DocSecurity>
  <Lines>20</Lines>
  <Paragraphs>5</Paragraphs>
  <ScaleCrop>false</ScaleCrop>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270</cp:revision>
  <dcterms:created xsi:type="dcterms:W3CDTF">2022-07-04T07:48:00Z</dcterms:created>
  <dcterms:modified xsi:type="dcterms:W3CDTF">2023-01-30T02:16:00Z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