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4DB1C" w14:textId="77777777" w:rsidR="00E429CD" w:rsidRDefault="00E429CD" w:rsidP="00E429CD">
      <w:r>
        <w:t>镁合金外支架辅助自体牙异位移植</w:t>
      </w:r>
      <w:r>
        <w:t xml:space="preserve"> </w:t>
      </w:r>
    </w:p>
    <w:p w14:paraId="2715BF46" w14:textId="77777777" w:rsidR="00E429CD" w:rsidRDefault="00E429CD" w:rsidP="00E429CD"/>
    <w:p w14:paraId="25F9B89D" w14:textId="77777777" w:rsidR="00E429CD" w:rsidRDefault="00E429CD" w:rsidP="00E429CD">
      <w:r>
        <w:t>常</w:t>
      </w:r>
      <w:r>
        <w:t xml:space="preserve"> </w:t>
      </w:r>
      <w:r>
        <w:t>乾</w:t>
      </w:r>
      <w:r>
        <w:t xml:space="preserve">1 </w:t>
      </w:r>
      <w:r>
        <w:t>，沈</w:t>
      </w:r>
      <w:r>
        <w:t xml:space="preserve"> </w:t>
      </w:r>
      <w:r>
        <w:t>圆</w:t>
      </w:r>
      <w:r>
        <w:t xml:space="preserve">1 </w:t>
      </w:r>
      <w:r>
        <w:t>，朱可石</w:t>
      </w:r>
      <w:r>
        <w:t xml:space="preserve">1 </w:t>
      </w:r>
      <w:r>
        <w:t>，李</w:t>
      </w:r>
      <w:r>
        <w:t xml:space="preserve"> </w:t>
      </w:r>
      <w:r>
        <w:t>涛</w:t>
      </w:r>
      <w:r>
        <w:t xml:space="preserve">2 </w:t>
      </w:r>
      <w:r>
        <w:t>，</w:t>
      </w:r>
      <w:proofErr w:type="gramStart"/>
      <w:r>
        <w:t>任利玲</w:t>
      </w:r>
      <w:proofErr w:type="gramEnd"/>
      <w:r>
        <w:t xml:space="preserve">1 </w:t>
      </w:r>
    </w:p>
    <w:p w14:paraId="526C681C" w14:textId="77777777" w:rsidR="00E429CD" w:rsidRDefault="00E429CD" w:rsidP="00E429CD"/>
    <w:p w14:paraId="7889C762" w14:textId="782C314E" w:rsidR="00E429CD" w:rsidRDefault="00E429CD" w:rsidP="00E429CD">
      <w:r>
        <w:t>（</w:t>
      </w:r>
      <w:r>
        <w:t>1.</w:t>
      </w:r>
      <w:r>
        <w:t>兰州大学口腔医院口腔正畸科</w:t>
      </w:r>
      <w:r>
        <w:t xml:space="preserve"> </w:t>
      </w:r>
      <w:r>
        <w:t>甘肃</w:t>
      </w:r>
      <w:r>
        <w:t xml:space="preserve"> </w:t>
      </w:r>
      <w:r>
        <w:t>兰州</w:t>
      </w:r>
      <w:r>
        <w:t xml:space="preserve"> 730000</w:t>
      </w:r>
      <w:r>
        <w:t>；</w:t>
      </w:r>
      <w:r>
        <w:t>2.</w:t>
      </w:r>
      <w:r>
        <w:t>兰州大学</w:t>
      </w:r>
      <w:r>
        <w:t xml:space="preserve"> </w:t>
      </w:r>
      <w:r>
        <w:t>甘肃</w:t>
      </w:r>
      <w:r>
        <w:t xml:space="preserve"> </w:t>
      </w:r>
      <w:r>
        <w:t>兰州</w:t>
      </w:r>
      <w:r>
        <w:t xml:space="preserve"> 730000</w:t>
      </w:r>
      <w:r>
        <w:t>）</w:t>
      </w:r>
      <w:r>
        <w:t xml:space="preserve"> </w:t>
      </w:r>
    </w:p>
    <w:p w14:paraId="6546C2D7" w14:textId="77777777" w:rsidR="00E429CD" w:rsidRDefault="00E429CD" w:rsidP="00E429CD"/>
    <w:p w14:paraId="4F00935E" w14:textId="77777777" w:rsidR="00E429CD" w:rsidRDefault="00E429CD" w:rsidP="00E429CD">
      <w:r>
        <w:t>[</w:t>
      </w:r>
      <w:r>
        <w:t>摘要</w:t>
      </w:r>
      <w:r>
        <w:t>]</w:t>
      </w:r>
      <w:r>
        <w:t>目的：探索</w:t>
      </w:r>
      <w:proofErr w:type="gramStart"/>
      <w:r>
        <w:t>微弧氧化</w:t>
      </w:r>
      <w:proofErr w:type="gramEnd"/>
      <w:r>
        <w:t>处理的镁合金支架辅助自体牙异位移植的可行性。方法：拔除</w:t>
      </w:r>
      <w:r>
        <w:t>9</w:t>
      </w:r>
      <w:r>
        <w:t>只雌性比格犬（</w:t>
      </w:r>
      <w:r>
        <w:t>9</w:t>
      </w:r>
      <w:r>
        <w:t>～</w:t>
      </w:r>
      <w:r>
        <w:t>11 kg</w:t>
      </w:r>
      <w:r>
        <w:t>）的左</w:t>
      </w:r>
      <w:r>
        <w:t xml:space="preserve"> </w:t>
      </w:r>
      <w:r>
        <w:t>下颌第二前磨牙、左下颌第三前磨牙和右下颌第二前磨牙，</w:t>
      </w:r>
      <w:proofErr w:type="gramStart"/>
      <w:r>
        <w:t>截冠得</w:t>
      </w:r>
      <w:proofErr w:type="gramEnd"/>
      <w:r>
        <w:t>犬牙根，</w:t>
      </w:r>
      <w:r>
        <w:t>3Shape</w:t>
      </w:r>
      <w:r>
        <w:t>扫描形态制作微弧氧化镁合金支架并装配</w:t>
      </w:r>
      <w:r>
        <w:t xml:space="preserve"> </w:t>
      </w:r>
      <w:r>
        <w:t>自体牙根，</w:t>
      </w:r>
      <w:r>
        <w:t>3</w:t>
      </w:r>
      <w:r>
        <w:t>个月后植入牙槽窝，同时植入</w:t>
      </w:r>
      <w:r>
        <w:t>1</w:t>
      </w:r>
      <w:r>
        <w:t>个钛合金种植体和自体牙根进行对照；植入后</w:t>
      </w:r>
      <w:r>
        <w:t>3</w:t>
      </w:r>
      <w:r>
        <w:t>、</w:t>
      </w:r>
      <w:r>
        <w:t>6</w:t>
      </w:r>
      <w:r>
        <w:t>、</w:t>
      </w:r>
      <w:r>
        <w:t>12</w:t>
      </w:r>
      <w:r>
        <w:t>个</w:t>
      </w:r>
      <w:proofErr w:type="gramStart"/>
      <w:r>
        <w:t>月分</w:t>
      </w:r>
      <w:proofErr w:type="gramEnd"/>
      <w:r>
        <w:t>三批处死实验犬，</w:t>
      </w:r>
      <w:r>
        <w:t xml:space="preserve"> </w:t>
      </w:r>
      <w:r>
        <w:t>每批</w:t>
      </w:r>
      <w:r>
        <w:t>3</w:t>
      </w:r>
      <w:r>
        <w:t>只。截取骨组织标本进行</w:t>
      </w:r>
      <w:r>
        <w:t>Micro-CT</w:t>
      </w:r>
      <w:r>
        <w:t>扫描、切片</w:t>
      </w:r>
      <w:r>
        <w:t>VG</w:t>
      </w:r>
      <w:r>
        <w:t>染色观察。结果：</w:t>
      </w:r>
      <w:r>
        <w:t>Micro-CT</w:t>
      </w:r>
      <w:r>
        <w:t>结果显示，镁合金支架组成</w:t>
      </w:r>
      <w:proofErr w:type="gramStart"/>
      <w:r>
        <w:t>骨效果</w:t>
      </w:r>
      <w:proofErr w:type="gramEnd"/>
      <w:r>
        <w:t>在各时</w:t>
      </w:r>
      <w:r>
        <w:t xml:space="preserve"> </w:t>
      </w:r>
      <w:r>
        <w:t>间点均优于钛合金组和自体牙组。</w:t>
      </w:r>
      <w:r>
        <w:t>VG</w:t>
      </w:r>
      <w:r>
        <w:t>染色结果可见，无论是在哪个时间点，镁合金支架组的</w:t>
      </w:r>
      <w:proofErr w:type="gramStart"/>
      <w:r>
        <w:t>骨接触</w:t>
      </w:r>
      <w:proofErr w:type="gramEnd"/>
      <w:r>
        <w:t>率均高于钛合金种植体</w:t>
      </w:r>
      <w:r>
        <w:t xml:space="preserve"> </w:t>
      </w:r>
      <w:r>
        <w:t>组，</w:t>
      </w:r>
      <w:proofErr w:type="gramStart"/>
      <w:r>
        <w:t>自体牙组最低</w:t>
      </w:r>
      <w:proofErr w:type="gramEnd"/>
      <w:r>
        <w:t>，且差异具有统计学意义（</w:t>
      </w:r>
      <w:r>
        <w:t>P</w:t>
      </w:r>
      <w:r>
        <w:t>＜</w:t>
      </w:r>
      <w:r>
        <w:t>0.05</w:t>
      </w:r>
      <w:r>
        <w:t>）。结论：与自体牙移植和钛合金种植体相比，镁合金支架辅助的自</w:t>
      </w:r>
      <w:r>
        <w:t xml:space="preserve"> </w:t>
      </w:r>
      <w:proofErr w:type="gramStart"/>
      <w:r>
        <w:t>体牙异位移植</w:t>
      </w:r>
      <w:proofErr w:type="gramEnd"/>
      <w:r>
        <w:t>可以有效促进机体形成新骨，有利于提高移植牙的初期稳定性。</w:t>
      </w:r>
      <w:r>
        <w:t xml:space="preserve"> [</w:t>
      </w:r>
      <w:r>
        <w:t>关键词</w:t>
      </w:r>
      <w:r>
        <w:t>]</w:t>
      </w:r>
      <w:r>
        <w:t>镁合金；自体牙异位移植；动物实验；牙种植体；</w:t>
      </w:r>
      <w:proofErr w:type="gramStart"/>
      <w:r>
        <w:t>微弧氧化</w:t>
      </w:r>
      <w:proofErr w:type="gramEnd"/>
      <w:r>
        <w:t>；支架</w:t>
      </w:r>
      <w:r>
        <w:t xml:space="preserve"> </w:t>
      </w:r>
    </w:p>
    <w:p w14:paraId="13450709" w14:textId="77777777" w:rsidR="00E429CD" w:rsidRDefault="00E429CD" w:rsidP="00E429CD"/>
    <w:p w14:paraId="6F5D53EB" w14:textId="77777777" w:rsidR="00E429CD" w:rsidRDefault="00E429CD" w:rsidP="00E429CD">
      <w:r>
        <w:t>[</w:t>
      </w:r>
      <w:r>
        <w:t>中图分类号</w:t>
      </w:r>
      <w:r>
        <w:t>]R783.1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08-0024-05 </w:t>
      </w:r>
    </w:p>
    <w:p w14:paraId="66558B0C" w14:textId="77777777" w:rsidR="00E429CD" w:rsidRDefault="00E429CD" w:rsidP="00E429CD"/>
    <w:p w14:paraId="522183B5" w14:textId="77777777" w:rsidR="00E429CD" w:rsidRDefault="00E429CD" w:rsidP="00E429CD">
      <w:r>
        <w:t xml:space="preserve">Magnesium Alloy Stent </w:t>
      </w:r>
      <w:proofErr w:type="spellStart"/>
      <w:r>
        <w:t>Assited</w:t>
      </w:r>
      <w:proofErr w:type="spellEnd"/>
      <w:r>
        <w:t xml:space="preserve"> Autologous Tooth </w:t>
      </w:r>
      <w:proofErr w:type="spellStart"/>
      <w:r>
        <w:t>Transplantaion</w:t>
      </w:r>
      <w:proofErr w:type="spellEnd"/>
      <w:r>
        <w:t xml:space="preserve"> </w:t>
      </w:r>
    </w:p>
    <w:p w14:paraId="5F2A22F1" w14:textId="77777777" w:rsidR="00E429CD" w:rsidRDefault="00E429CD" w:rsidP="00E429CD"/>
    <w:p w14:paraId="2EBB2329" w14:textId="6AC6940A" w:rsidR="00E429CD" w:rsidRDefault="00E429CD" w:rsidP="00E429CD">
      <w:r>
        <w:t>CHANG Qian</w:t>
      </w:r>
      <w:proofErr w:type="gramStart"/>
      <w:r>
        <w:t>1 ,SHEN</w:t>
      </w:r>
      <w:proofErr w:type="gramEnd"/>
      <w:r>
        <w:t xml:space="preserve"> Yuan1 ,ZHU Keshi1 ,LI Tao2 ,REN Liling1 </w:t>
      </w:r>
    </w:p>
    <w:p w14:paraId="34DCF4C5" w14:textId="77777777" w:rsidR="00E429CD" w:rsidRDefault="00E429CD" w:rsidP="00E429CD"/>
    <w:p w14:paraId="56550174" w14:textId="5C409690" w:rsidR="00E429CD" w:rsidRDefault="00E429CD" w:rsidP="00E429CD">
      <w:r>
        <w:t>(</w:t>
      </w:r>
      <w:proofErr w:type="gramStart"/>
      <w:r>
        <w:t>1.Department</w:t>
      </w:r>
      <w:proofErr w:type="gramEnd"/>
      <w:r>
        <w:t xml:space="preserve"> of </w:t>
      </w:r>
      <w:proofErr w:type="spellStart"/>
      <w:r>
        <w:t>Orthodontics,Hospital</w:t>
      </w:r>
      <w:proofErr w:type="spellEnd"/>
      <w:r>
        <w:t xml:space="preserve"> of Stomatology Lanzhou </w:t>
      </w:r>
      <w:proofErr w:type="spellStart"/>
      <w:r>
        <w:t>University,Lanzhou</w:t>
      </w:r>
      <w:proofErr w:type="spellEnd"/>
      <w:r>
        <w:t xml:space="preserve"> 730000,Gansu,China; 2.Lanzhou </w:t>
      </w:r>
      <w:proofErr w:type="spellStart"/>
      <w:r>
        <w:t>University,Lanzhou</w:t>
      </w:r>
      <w:proofErr w:type="spellEnd"/>
      <w:r>
        <w:t xml:space="preserve"> 730000,Gansu,China) </w:t>
      </w:r>
    </w:p>
    <w:p w14:paraId="3C731AF5" w14:textId="77777777" w:rsidR="00E429CD" w:rsidRDefault="00E429CD" w:rsidP="00E429CD"/>
    <w:p w14:paraId="5EF4EBBE" w14:textId="16259FE0" w:rsidR="00E429CD" w:rsidRDefault="00E429CD" w:rsidP="00E429CD">
      <w:r>
        <w:t xml:space="preserve">Abstract: Objective This work aims to explore the feasibility of tooth heterotopic </w:t>
      </w:r>
      <w:proofErr w:type="spellStart"/>
      <w:r>
        <w:t>transplantaion</w:t>
      </w:r>
      <w:proofErr w:type="spellEnd"/>
      <w:r>
        <w:t xml:space="preserve"> with micro-arched oxide processed magnesium scaffold. Methods The left mandibular second premolars, the left mandibular third premolars and the right mandibular second premolars of 9 Beagle canine teeth were extracted, then cutting the tooth crowns. The 3Shape scanning morphology was used to make micro-arc magnesium oxide alloy brackets and assemble the autogenous roots. Three months later, they were implanted into the alveolar socket, and a titanium alloy implant and an autogenous root were implanted for comparison. The dogs were killed in three batches at 3, 6 and 12 months after implantation. The bone samples were cut for Micro-CT scanning and VG staining of sections for observation. Results The results of micro-CT indicated that </w:t>
      </w:r>
      <w:proofErr w:type="gramStart"/>
      <w:r>
        <w:t>The</w:t>
      </w:r>
      <w:proofErr w:type="gramEnd"/>
      <w:r>
        <w:t xml:space="preserve"> bone composition of magnesium alloy stents is better than titanium alloy group and autologous tooth group at all time points. The result of VG staining indicated that the bone-implant contact of the magnesium alloy group was higher than that of the titanium implant group at any time point, and the autogenous tooth group was the lowest, the diff </w:t>
      </w:r>
      <w:proofErr w:type="spellStart"/>
      <w:r>
        <w:t>erence</w:t>
      </w:r>
      <w:proofErr w:type="spellEnd"/>
      <w:r>
        <w:t xml:space="preserve"> was statistically </w:t>
      </w:r>
      <w:proofErr w:type="spellStart"/>
      <w:r>
        <w:t>signifi</w:t>
      </w:r>
      <w:proofErr w:type="spellEnd"/>
      <w:r>
        <w:t xml:space="preserve"> cant (P</w:t>
      </w:r>
      <w:r>
        <w:t>＜</w:t>
      </w:r>
      <w:r>
        <w:t xml:space="preserve">0.05). Conclusion Compared with autologous tooth heterotopic transplantation and titanium alloy implants, magnesium alloy </w:t>
      </w:r>
      <w:proofErr w:type="spellStart"/>
      <w:r>
        <w:t>scaff</w:t>
      </w:r>
      <w:proofErr w:type="spellEnd"/>
      <w:r>
        <w:t xml:space="preserve"> old assisted tooth transplantation can eff </w:t>
      </w:r>
      <w:proofErr w:type="spellStart"/>
      <w:r>
        <w:t>ectively</w:t>
      </w:r>
      <w:proofErr w:type="spellEnd"/>
      <w:r>
        <w:t xml:space="preserve"> promote the formation of new bone in the body, which is </w:t>
      </w:r>
      <w:proofErr w:type="spellStart"/>
      <w:r>
        <w:t>benefi</w:t>
      </w:r>
      <w:proofErr w:type="spellEnd"/>
      <w:r>
        <w:t xml:space="preserve"> </w:t>
      </w:r>
      <w:proofErr w:type="spellStart"/>
      <w:r>
        <w:t>cial</w:t>
      </w:r>
      <w:proofErr w:type="spellEnd"/>
      <w:r>
        <w:t xml:space="preserve"> to improve the initial stability of the transplanted tooth. </w:t>
      </w:r>
    </w:p>
    <w:p w14:paraId="5366F795" w14:textId="77777777" w:rsidR="00E429CD" w:rsidRDefault="00E429CD" w:rsidP="00E429CD"/>
    <w:p w14:paraId="159A6497" w14:textId="7504C784" w:rsidR="0010184F" w:rsidRPr="00E429CD" w:rsidRDefault="00E429CD" w:rsidP="00E429CD">
      <w:r>
        <w:lastRenderedPageBreak/>
        <w:t xml:space="preserve">Key words: magnesium alloy; tooth heterotopic </w:t>
      </w:r>
      <w:proofErr w:type="spellStart"/>
      <w:r>
        <w:t>transplantaion</w:t>
      </w:r>
      <w:proofErr w:type="spellEnd"/>
      <w:r>
        <w:t>; animal experiment; dental implant; micro-arc oxidation; stent</w:t>
      </w:r>
    </w:p>
    <w:sectPr w:rsidR="0010184F" w:rsidRPr="00E429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04996" w14:textId="77777777" w:rsidR="00F47888" w:rsidRDefault="00F47888" w:rsidP="00762353">
      <w:r>
        <w:separator/>
      </w:r>
    </w:p>
  </w:endnote>
  <w:endnote w:type="continuationSeparator" w:id="0">
    <w:p w14:paraId="1095D3B5" w14:textId="77777777" w:rsidR="00F47888" w:rsidRDefault="00F47888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48E8156-ABD6-4E8F-AC76-E2AF4A4BFFF2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DE9BE" w14:textId="77777777" w:rsidR="00F47888" w:rsidRDefault="00F47888" w:rsidP="00762353">
      <w:r>
        <w:separator/>
      </w:r>
    </w:p>
  </w:footnote>
  <w:footnote w:type="continuationSeparator" w:id="0">
    <w:p w14:paraId="6B4CA1A5" w14:textId="77777777" w:rsidR="00F47888" w:rsidRDefault="00F47888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05D6"/>
    <w:rsid w:val="000126A4"/>
    <w:rsid w:val="0002077B"/>
    <w:rsid w:val="00027148"/>
    <w:rsid w:val="0003265E"/>
    <w:rsid w:val="00033362"/>
    <w:rsid w:val="00033A09"/>
    <w:rsid w:val="00034882"/>
    <w:rsid w:val="00037EFA"/>
    <w:rsid w:val="00040F87"/>
    <w:rsid w:val="00041933"/>
    <w:rsid w:val="00042B60"/>
    <w:rsid w:val="00043134"/>
    <w:rsid w:val="00043784"/>
    <w:rsid w:val="0005273B"/>
    <w:rsid w:val="00053FB7"/>
    <w:rsid w:val="000552B2"/>
    <w:rsid w:val="00063A05"/>
    <w:rsid w:val="0007579F"/>
    <w:rsid w:val="00092FC1"/>
    <w:rsid w:val="0009355D"/>
    <w:rsid w:val="00095AB1"/>
    <w:rsid w:val="000963CF"/>
    <w:rsid w:val="000A13C5"/>
    <w:rsid w:val="000A4400"/>
    <w:rsid w:val="000A7C4F"/>
    <w:rsid w:val="000B1F56"/>
    <w:rsid w:val="000B3CB3"/>
    <w:rsid w:val="000B4D7D"/>
    <w:rsid w:val="000C2277"/>
    <w:rsid w:val="000C2A37"/>
    <w:rsid w:val="000D1530"/>
    <w:rsid w:val="000D38A0"/>
    <w:rsid w:val="000D4D39"/>
    <w:rsid w:val="000E46FC"/>
    <w:rsid w:val="000F0490"/>
    <w:rsid w:val="000F500C"/>
    <w:rsid w:val="000F6A46"/>
    <w:rsid w:val="0010184F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53C4D"/>
    <w:rsid w:val="00161F39"/>
    <w:rsid w:val="00164031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E1B6F"/>
    <w:rsid w:val="001E1C51"/>
    <w:rsid w:val="001E28AB"/>
    <w:rsid w:val="001E4621"/>
    <w:rsid w:val="001E6B7E"/>
    <w:rsid w:val="001E799E"/>
    <w:rsid w:val="00200042"/>
    <w:rsid w:val="00203710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773D8"/>
    <w:rsid w:val="00277E64"/>
    <w:rsid w:val="00282AC2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3937"/>
    <w:rsid w:val="003C5C80"/>
    <w:rsid w:val="003D1A28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601E5"/>
    <w:rsid w:val="004619C3"/>
    <w:rsid w:val="004711B3"/>
    <w:rsid w:val="0047158A"/>
    <w:rsid w:val="00473D06"/>
    <w:rsid w:val="0047491C"/>
    <w:rsid w:val="004779A7"/>
    <w:rsid w:val="004915A9"/>
    <w:rsid w:val="004A469A"/>
    <w:rsid w:val="004B03B8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5047F6"/>
    <w:rsid w:val="0050651D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9C6"/>
    <w:rsid w:val="00584D48"/>
    <w:rsid w:val="00591EB0"/>
    <w:rsid w:val="005C7FF4"/>
    <w:rsid w:val="005D358D"/>
    <w:rsid w:val="005D37D9"/>
    <w:rsid w:val="005D4F52"/>
    <w:rsid w:val="005D6AF1"/>
    <w:rsid w:val="005E5D12"/>
    <w:rsid w:val="005E5F0F"/>
    <w:rsid w:val="005E7193"/>
    <w:rsid w:val="005F35DD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3E34"/>
    <w:rsid w:val="00634AC2"/>
    <w:rsid w:val="00635A4A"/>
    <w:rsid w:val="0063707C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37ED"/>
    <w:rsid w:val="00674B20"/>
    <w:rsid w:val="006753C0"/>
    <w:rsid w:val="00684D3A"/>
    <w:rsid w:val="006A4A02"/>
    <w:rsid w:val="006A521A"/>
    <w:rsid w:val="006B3AAC"/>
    <w:rsid w:val="006B4B53"/>
    <w:rsid w:val="006B757C"/>
    <w:rsid w:val="006C314C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AB2"/>
    <w:rsid w:val="00772E7E"/>
    <w:rsid w:val="00773CFC"/>
    <w:rsid w:val="0078267B"/>
    <w:rsid w:val="00796E83"/>
    <w:rsid w:val="007A3FAF"/>
    <w:rsid w:val="007C0EFB"/>
    <w:rsid w:val="007C55D7"/>
    <w:rsid w:val="007C7C28"/>
    <w:rsid w:val="007D4CAE"/>
    <w:rsid w:val="007D4F47"/>
    <w:rsid w:val="007E1E1A"/>
    <w:rsid w:val="007E589B"/>
    <w:rsid w:val="007F018C"/>
    <w:rsid w:val="007F47E9"/>
    <w:rsid w:val="007F4FF6"/>
    <w:rsid w:val="008061D5"/>
    <w:rsid w:val="00807015"/>
    <w:rsid w:val="00817CC3"/>
    <w:rsid w:val="00823940"/>
    <w:rsid w:val="00824F21"/>
    <w:rsid w:val="00830FBE"/>
    <w:rsid w:val="00835F67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F2E45"/>
    <w:rsid w:val="008F667A"/>
    <w:rsid w:val="00902921"/>
    <w:rsid w:val="009050DA"/>
    <w:rsid w:val="00905B1F"/>
    <w:rsid w:val="0091183A"/>
    <w:rsid w:val="0091684C"/>
    <w:rsid w:val="00927650"/>
    <w:rsid w:val="00931DB6"/>
    <w:rsid w:val="00934DDE"/>
    <w:rsid w:val="009404BD"/>
    <w:rsid w:val="0094557B"/>
    <w:rsid w:val="00950DEC"/>
    <w:rsid w:val="00951654"/>
    <w:rsid w:val="00953A14"/>
    <w:rsid w:val="00955CA6"/>
    <w:rsid w:val="009603BA"/>
    <w:rsid w:val="00962095"/>
    <w:rsid w:val="00964521"/>
    <w:rsid w:val="009659C7"/>
    <w:rsid w:val="00976F02"/>
    <w:rsid w:val="00981103"/>
    <w:rsid w:val="00981477"/>
    <w:rsid w:val="00987C6A"/>
    <w:rsid w:val="00991FEF"/>
    <w:rsid w:val="009A6831"/>
    <w:rsid w:val="009B2830"/>
    <w:rsid w:val="009B47E6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513C4"/>
    <w:rsid w:val="00A5288B"/>
    <w:rsid w:val="00A5473A"/>
    <w:rsid w:val="00A57AD1"/>
    <w:rsid w:val="00A65253"/>
    <w:rsid w:val="00A675B0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B157C6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79CB"/>
    <w:rsid w:val="00B8339A"/>
    <w:rsid w:val="00B933C7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E0EBF"/>
    <w:rsid w:val="00C02216"/>
    <w:rsid w:val="00C1569D"/>
    <w:rsid w:val="00C16BAD"/>
    <w:rsid w:val="00C22FA9"/>
    <w:rsid w:val="00C242E0"/>
    <w:rsid w:val="00C24EEB"/>
    <w:rsid w:val="00C251AB"/>
    <w:rsid w:val="00C258DF"/>
    <w:rsid w:val="00C323AD"/>
    <w:rsid w:val="00C35CCF"/>
    <w:rsid w:val="00C37C5F"/>
    <w:rsid w:val="00C37F32"/>
    <w:rsid w:val="00C639A2"/>
    <w:rsid w:val="00C66126"/>
    <w:rsid w:val="00C719E9"/>
    <w:rsid w:val="00C73275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3056"/>
    <w:rsid w:val="00CF4352"/>
    <w:rsid w:val="00CF4706"/>
    <w:rsid w:val="00CF47E7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3750"/>
    <w:rsid w:val="00DC50A7"/>
    <w:rsid w:val="00DD033A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29CD"/>
    <w:rsid w:val="00E4372C"/>
    <w:rsid w:val="00E439E8"/>
    <w:rsid w:val="00E46DE5"/>
    <w:rsid w:val="00E52257"/>
    <w:rsid w:val="00E64246"/>
    <w:rsid w:val="00E6465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7888"/>
    <w:rsid w:val="00F51219"/>
    <w:rsid w:val="00F53310"/>
    <w:rsid w:val="00F56281"/>
    <w:rsid w:val="00F65BF2"/>
    <w:rsid w:val="00F70596"/>
    <w:rsid w:val="00F774EE"/>
    <w:rsid w:val="00F83151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9029</TotalTime>
  <Pages>2</Pages>
  <Words>376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1408</cp:revision>
  <dcterms:created xsi:type="dcterms:W3CDTF">2022-07-04T07:48:00Z</dcterms:created>
  <dcterms:modified xsi:type="dcterms:W3CDTF">2023-08-28T02:51:00Z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