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1F351" w14:textId="77777777" w:rsidR="00AC5E0D" w:rsidRDefault="00AC5E0D" w:rsidP="00AC5E0D">
      <w:r>
        <w:t>局部旋转皮瓣在面部肿瘤切除术后创面修复中的应用</w:t>
      </w:r>
      <w:r>
        <w:t xml:space="preserve"> </w:t>
      </w:r>
    </w:p>
    <w:p w14:paraId="279D826C" w14:textId="77777777" w:rsidR="00AC5E0D" w:rsidRDefault="00AC5E0D" w:rsidP="00AC5E0D"/>
    <w:p w14:paraId="20B779B4" w14:textId="77777777" w:rsidR="00AC5E0D" w:rsidRDefault="00AC5E0D" w:rsidP="00AC5E0D">
      <w:r>
        <w:t>张</w:t>
      </w:r>
      <w:r>
        <w:t xml:space="preserve"> </w:t>
      </w:r>
      <w:proofErr w:type="gramStart"/>
      <w:r>
        <w:t>琨</w:t>
      </w:r>
      <w:proofErr w:type="gramEnd"/>
      <w:r>
        <w:t>，王锡蓓，张江来，李珍珍，许忠成，王</w:t>
      </w:r>
      <w:r>
        <w:t xml:space="preserve"> </w:t>
      </w:r>
      <w:proofErr w:type="gramStart"/>
      <w:r>
        <w:t>睿</w:t>
      </w:r>
      <w:proofErr w:type="gramEnd"/>
      <w:r>
        <w:t xml:space="preserve"> </w:t>
      </w:r>
    </w:p>
    <w:p w14:paraId="4B036AF8" w14:textId="77777777" w:rsidR="00AC5E0D" w:rsidRDefault="00AC5E0D" w:rsidP="00AC5E0D"/>
    <w:p w14:paraId="0BF063D7" w14:textId="39C4B93F" w:rsidR="00AC5E0D" w:rsidRDefault="00AC5E0D" w:rsidP="00AC5E0D">
      <w:r>
        <w:t>（滁州市第一人民医院烧伤整形科</w:t>
      </w:r>
      <w:r>
        <w:t xml:space="preserve"> </w:t>
      </w:r>
      <w:r>
        <w:t>安徽</w:t>
      </w:r>
      <w:r>
        <w:t xml:space="preserve"> </w:t>
      </w:r>
      <w:r>
        <w:t>滁州</w:t>
      </w:r>
      <w:r>
        <w:t xml:space="preserve"> 239000</w:t>
      </w:r>
      <w:r>
        <w:t>）</w:t>
      </w:r>
      <w:r>
        <w:t xml:space="preserve"> </w:t>
      </w:r>
    </w:p>
    <w:p w14:paraId="598D526C" w14:textId="77777777" w:rsidR="00AC5E0D" w:rsidRDefault="00AC5E0D" w:rsidP="00AC5E0D"/>
    <w:p w14:paraId="6C759432" w14:textId="77777777" w:rsidR="00AC5E0D" w:rsidRDefault="00AC5E0D" w:rsidP="00AC5E0D">
      <w:r>
        <w:t>[</w:t>
      </w:r>
      <w:r>
        <w:t>摘要</w:t>
      </w:r>
      <w:r>
        <w:t>]</w:t>
      </w:r>
      <w:r>
        <w:t>目的：观察局部旋转皮瓣用于面部肿瘤切除术后创面修复的效果。方法：选择</w:t>
      </w:r>
      <w:r>
        <w:t>2020</w:t>
      </w:r>
      <w:r>
        <w:t>年</w:t>
      </w:r>
      <w:r>
        <w:t>1</w:t>
      </w:r>
      <w:r>
        <w:t>月</w:t>
      </w:r>
      <w:r>
        <w:t>-2021</w:t>
      </w:r>
      <w:r>
        <w:t>年</w:t>
      </w:r>
      <w:r>
        <w:t>12</w:t>
      </w:r>
      <w:r>
        <w:t>月于笔者医院诊</w:t>
      </w:r>
      <w:r>
        <w:t xml:space="preserve"> </w:t>
      </w:r>
      <w:r>
        <w:t>治的</w:t>
      </w:r>
      <w:r>
        <w:t>46</w:t>
      </w:r>
      <w:r>
        <w:t>例面部肿瘤切除术后选择局部旋转皮瓣进行创面美容性修复的患者纳入观察组（</w:t>
      </w:r>
      <w:r>
        <w:t>n=46</w:t>
      </w:r>
      <w:r>
        <w:t>）；选择同期进行推进皮瓣</w:t>
      </w:r>
      <w:r>
        <w:t xml:space="preserve"> </w:t>
      </w:r>
      <w:r>
        <w:t>修复的</w:t>
      </w:r>
      <w:r>
        <w:t>49</w:t>
      </w:r>
      <w:r>
        <w:t>例患者纳入对照组（</w:t>
      </w:r>
      <w:r>
        <w:t>n=49</w:t>
      </w:r>
      <w:r>
        <w:t>）。比较两组患者治疗后创面恢复效果、瘢痕外观</w:t>
      </w:r>
      <w:r>
        <w:t>[</w:t>
      </w:r>
      <w:r>
        <w:t>温哥华瘢痕评定量表（</w:t>
      </w:r>
      <w:r>
        <w:t>Vancouver scar scale</w:t>
      </w:r>
      <w:r>
        <w:t>，</w:t>
      </w:r>
      <w:r>
        <w:t>VSS</w:t>
      </w:r>
      <w:r>
        <w:t>）评分</w:t>
      </w:r>
      <w:r>
        <w:t>]</w:t>
      </w:r>
      <w:r>
        <w:t>、患者满意度及并发症。结果：术后，两组患者创面恢复效果和并发症比较差异无统计学意义</w:t>
      </w:r>
      <w:r>
        <w:t xml:space="preserve"> </w:t>
      </w:r>
      <w:r>
        <w:t>（</w:t>
      </w:r>
      <w:r>
        <w:t>P</w:t>
      </w:r>
      <w:r>
        <w:t>＞</w:t>
      </w:r>
      <w:r>
        <w:t>0.05</w:t>
      </w:r>
      <w:r>
        <w:t>）；术后</w:t>
      </w:r>
      <w:r>
        <w:t>3</w:t>
      </w:r>
      <w:r>
        <w:t>个月，观察组患者</w:t>
      </w:r>
      <w:r>
        <w:t>VSS</w:t>
      </w:r>
      <w:r>
        <w:t>各维度评分均低于对照组（</w:t>
      </w:r>
      <w:r>
        <w:t>P</w:t>
      </w:r>
      <w:r>
        <w:t>＜</w:t>
      </w:r>
      <w:r>
        <w:t>0.05</w:t>
      </w:r>
      <w:r>
        <w:t>），观察组患者对面部修复的满意度优于对</w:t>
      </w:r>
      <w:r>
        <w:t xml:space="preserve"> </w:t>
      </w:r>
      <w:r>
        <w:t>照组（</w:t>
      </w:r>
      <w:r>
        <w:t>P</w:t>
      </w:r>
      <w:r>
        <w:t>＜</w:t>
      </w:r>
      <w:r>
        <w:t>0.05</w:t>
      </w:r>
      <w:r>
        <w:t>）。结论：与推进皮瓣修复相比，局部旋转皮瓣用于面部肿瘤切除术后创面修复效果更好，患者满意度更高。</w:t>
      </w:r>
      <w:r>
        <w:t xml:space="preserve"> </w:t>
      </w:r>
    </w:p>
    <w:p w14:paraId="5ECA6269" w14:textId="77777777" w:rsidR="00AC5E0D" w:rsidRDefault="00AC5E0D" w:rsidP="00AC5E0D"/>
    <w:p w14:paraId="2B690063" w14:textId="77777777" w:rsidR="00AC5E0D" w:rsidRDefault="00AC5E0D" w:rsidP="00AC5E0D">
      <w:r>
        <w:t>[</w:t>
      </w:r>
      <w:r>
        <w:t>关键词</w:t>
      </w:r>
      <w:r>
        <w:t>]</w:t>
      </w:r>
      <w:r>
        <w:t>局部旋转皮瓣；推进皮瓣；面部肿瘤；切除术；创面；美学修复</w:t>
      </w:r>
      <w:r>
        <w:t xml:space="preserve"> </w:t>
      </w:r>
    </w:p>
    <w:p w14:paraId="2A1589FA" w14:textId="77777777" w:rsidR="00AC5E0D" w:rsidRDefault="00AC5E0D" w:rsidP="00AC5E0D"/>
    <w:p w14:paraId="18ABF07D" w14:textId="77777777" w:rsidR="00AC5E0D" w:rsidRDefault="00AC5E0D" w:rsidP="00AC5E0D">
      <w:r>
        <w:t>[</w:t>
      </w:r>
      <w:r>
        <w:t>中图分类号</w:t>
      </w:r>
      <w:r>
        <w:t>]R622 [</w:t>
      </w:r>
      <w:r>
        <w:t>文献标志码</w:t>
      </w:r>
      <w:r>
        <w:t>]A [</w:t>
      </w:r>
      <w:r>
        <w:t>文章编号</w:t>
      </w:r>
      <w:r>
        <w:t xml:space="preserve">]1008-6455(2023)10-0025-04 </w:t>
      </w:r>
    </w:p>
    <w:p w14:paraId="0064ED66" w14:textId="77777777" w:rsidR="00AC5E0D" w:rsidRDefault="00AC5E0D" w:rsidP="00AC5E0D"/>
    <w:p w14:paraId="3F6F6527" w14:textId="77777777" w:rsidR="00AC5E0D" w:rsidRDefault="00AC5E0D" w:rsidP="00AC5E0D">
      <w:r>
        <w:t>Application of Local Rotating Flap in Repair of Facial Wound After Resection of Facial Tumor</w:t>
      </w:r>
    </w:p>
    <w:p w14:paraId="1BAA73AA" w14:textId="77777777" w:rsidR="00AC5E0D" w:rsidRDefault="00AC5E0D" w:rsidP="00AC5E0D"/>
    <w:p w14:paraId="00156B32" w14:textId="77777777" w:rsidR="00AC5E0D" w:rsidRDefault="00AC5E0D" w:rsidP="00AC5E0D">
      <w:r>
        <w:t xml:space="preserve"> ZHANG </w:t>
      </w:r>
      <w:proofErr w:type="spellStart"/>
      <w:proofErr w:type="gramStart"/>
      <w:r>
        <w:t>Kun,WANG</w:t>
      </w:r>
      <w:proofErr w:type="spellEnd"/>
      <w:proofErr w:type="gramEnd"/>
      <w:r>
        <w:t xml:space="preserve"> </w:t>
      </w:r>
      <w:proofErr w:type="spellStart"/>
      <w:r>
        <w:t>Xibei,ZHANG</w:t>
      </w:r>
      <w:proofErr w:type="spellEnd"/>
      <w:r>
        <w:t xml:space="preserve"> </w:t>
      </w:r>
      <w:proofErr w:type="spellStart"/>
      <w:r>
        <w:t>Jianglai,LI</w:t>
      </w:r>
      <w:proofErr w:type="spellEnd"/>
      <w:r>
        <w:t xml:space="preserve"> </w:t>
      </w:r>
      <w:proofErr w:type="spellStart"/>
      <w:r>
        <w:t>Zhenzhen,XU</w:t>
      </w:r>
      <w:proofErr w:type="spellEnd"/>
      <w:r>
        <w:t xml:space="preserve"> </w:t>
      </w:r>
      <w:proofErr w:type="spellStart"/>
      <w:r>
        <w:t>Zhongcheng,WANG</w:t>
      </w:r>
      <w:proofErr w:type="spellEnd"/>
      <w:r>
        <w:t xml:space="preserve"> Rui </w:t>
      </w:r>
    </w:p>
    <w:p w14:paraId="273DAD7E" w14:textId="77777777" w:rsidR="00AC5E0D" w:rsidRDefault="00AC5E0D" w:rsidP="00AC5E0D"/>
    <w:p w14:paraId="343EC881" w14:textId="50BE1523" w:rsidR="0035315D" w:rsidRDefault="00AC5E0D" w:rsidP="00AC5E0D">
      <w:r>
        <w:t xml:space="preserve">(Department of Burn and Plastic </w:t>
      </w:r>
      <w:proofErr w:type="spellStart"/>
      <w:proofErr w:type="gramStart"/>
      <w:r>
        <w:t>Surgery,the</w:t>
      </w:r>
      <w:proofErr w:type="spellEnd"/>
      <w:proofErr w:type="gramEnd"/>
      <w:r>
        <w:t xml:space="preserve"> First People's Hospital of </w:t>
      </w:r>
      <w:proofErr w:type="spellStart"/>
      <w:r>
        <w:t>Chuzhou,Chuzhou</w:t>
      </w:r>
      <w:proofErr w:type="spellEnd"/>
      <w:r>
        <w:t xml:space="preserve"> 239000,Anhui,China)</w:t>
      </w:r>
    </w:p>
    <w:p w14:paraId="32D3BF66" w14:textId="77777777" w:rsidR="00AC5E0D" w:rsidRDefault="00AC5E0D" w:rsidP="00AC5E0D"/>
    <w:p w14:paraId="5F192F77" w14:textId="77777777" w:rsidR="00AC5E0D" w:rsidRDefault="00AC5E0D" w:rsidP="00AC5E0D">
      <w:r>
        <w:t xml:space="preserve">Abstract: Objective To observe the eff </w:t>
      </w:r>
      <w:proofErr w:type="spellStart"/>
      <w:r>
        <w:t>ects</w:t>
      </w:r>
      <w:proofErr w:type="spellEnd"/>
      <w:r>
        <w:t xml:space="preserve"> of local rotational </w:t>
      </w:r>
      <w:proofErr w:type="spellStart"/>
      <w:r>
        <w:t>fl</w:t>
      </w:r>
      <w:proofErr w:type="spellEnd"/>
      <w:r>
        <w:t xml:space="preserve"> ap on repair of wound after facial tumor resection. Methods From January 2020 to December 2021,46 patients who underwent facial tumor resection and selected local rotation flaps for cosmetic wound repair in the author's hospital were included in the observation group (n=46). Forty-nine patients who underwent advancement </w:t>
      </w:r>
      <w:proofErr w:type="spellStart"/>
      <w:r>
        <w:t>fl</w:t>
      </w:r>
      <w:proofErr w:type="spellEnd"/>
      <w:r>
        <w:t xml:space="preserve"> ap repair during the same period were selected as the control group (n=49). The wound recovery </w:t>
      </w:r>
      <w:proofErr w:type="spellStart"/>
      <w:proofErr w:type="gramStart"/>
      <w:r>
        <w:t>effect,scar</w:t>
      </w:r>
      <w:proofErr w:type="spellEnd"/>
      <w:proofErr w:type="gramEnd"/>
      <w:r>
        <w:t xml:space="preserve"> appearance [</w:t>
      </w:r>
      <w:proofErr w:type="spellStart"/>
      <w:r>
        <w:t>vancouver</w:t>
      </w:r>
      <w:proofErr w:type="spellEnd"/>
      <w:r>
        <w:t xml:space="preserve"> scar scale score],patient satisfaction and complications were compared between the two groups after treatment. Results After </w:t>
      </w:r>
      <w:proofErr w:type="spellStart"/>
      <w:r>
        <w:t>operation,there</w:t>
      </w:r>
      <w:proofErr w:type="spellEnd"/>
      <w:r>
        <w:t xml:space="preserve"> was no </w:t>
      </w:r>
      <w:proofErr w:type="spellStart"/>
      <w:r>
        <w:t>signifi</w:t>
      </w:r>
      <w:proofErr w:type="spellEnd"/>
      <w:r>
        <w:t xml:space="preserve"> cant diff </w:t>
      </w:r>
      <w:proofErr w:type="spellStart"/>
      <w:r>
        <w:t>erence</w:t>
      </w:r>
      <w:proofErr w:type="spellEnd"/>
      <w:r>
        <w:t xml:space="preserve"> in wound recovery eff </w:t>
      </w:r>
      <w:proofErr w:type="spellStart"/>
      <w:r>
        <w:t>ect</w:t>
      </w:r>
      <w:proofErr w:type="spellEnd"/>
      <w:r>
        <w:t xml:space="preserve"> and complications between the two groups (P</w:t>
      </w:r>
      <w:r>
        <w:t>＞</w:t>
      </w:r>
      <w:r>
        <w:t xml:space="preserve">0.05). Three months after </w:t>
      </w:r>
      <w:proofErr w:type="spellStart"/>
      <w:r>
        <w:t>operation,the</w:t>
      </w:r>
      <w:proofErr w:type="spellEnd"/>
      <w:r>
        <w:t xml:space="preserve"> scores of all dimensions of VSS in the observation group were lower than those in the control group (P</w:t>
      </w:r>
      <w:r>
        <w:t>＜</w:t>
      </w:r>
      <w:r>
        <w:t>0.05),and the satisfaction of patients in the observation group was better than that in the control group (P</w:t>
      </w:r>
      <w:r>
        <w:t>＜</w:t>
      </w:r>
      <w:r>
        <w:t xml:space="preserve">0.05). Conclusion Compared with the advanced </w:t>
      </w:r>
      <w:proofErr w:type="spellStart"/>
      <w:r>
        <w:t>fl</w:t>
      </w:r>
      <w:proofErr w:type="spellEnd"/>
      <w:r>
        <w:t xml:space="preserve"> ap repair, the local rotating </w:t>
      </w:r>
      <w:proofErr w:type="spellStart"/>
      <w:r>
        <w:t>fl</w:t>
      </w:r>
      <w:proofErr w:type="spellEnd"/>
      <w:r>
        <w:t xml:space="preserve"> ap is better for wound repair after facial tumor resection, and the patient satisfaction is higher. </w:t>
      </w:r>
    </w:p>
    <w:p w14:paraId="5896765A" w14:textId="77777777" w:rsidR="00AC5E0D" w:rsidRDefault="00AC5E0D" w:rsidP="00AC5E0D"/>
    <w:p w14:paraId="451535FA" w14:textId="643ECEF5" w:rsidR="00AC5E0D" w:rsidRPr="00AC5E0D" w:rsidRDefault="00AC5E0D" w:rsidP="00AC5E0D">
      <w:r>
        <w:t xml:space="preserve">Key words: local rotational </w:t>
      </w:r>
      <w:proofErr w:type="spellStart"/>
      <w:r>
        <w:t>fl</w:t>
      </w:r>
      <w:proofErr w:type="spellEnd"/>
      <w:r>
        <w:t xml:space="preserve"> ap; advanced skin </w:t>
      </w:r>
      <w:proofErr w:type="spellStart"/>
      <w:r>
        <w:t>fl</w:t>
      </w:r>
      <w:proofErr w:type="spellEnd"/>
      <w:r>
        <w:t xml:space="preserve"> ap; facial tumor; resection operation; wound; aesthetic repair</w:t>
      </w:r>
    </w:p>
    <w:sectPr w:rsidR="00AC5E0D" w:rsidRPr="00AC5E0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6BD1EB4-11B4-4316-8806-140B1CA9D27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12902</TotalTime>
  <Pages>1</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1742</cp:revision>
  <dcterms:created xsi:type="dcterms:W3CDTF">2022-07-04T07:48:00Z</dcterms:created>
  <dcterms:modified xsi:type="dcterms:W3CDTF">2023-10-30T06:40:00Z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