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FA6D5" w14:textId="77777777" w:rsidR="00CC68A3" w:rsidRDefault="00CC68A3" w:rsidP="00CC68A3">
      <w:r>
        <w:t>基于</w:t>
      </w:r>
      <w:r>
        <w:t>“</w:t>
      </w:r>
      <w:r>
        <w:t>互联网</w:t>
      </w:r>
      <w:r>
        <w:t>+”</w:t>
      </w:r>
      <w:r>
        <w:t>的循序渐进式康复护理模式对假体隆乳术就医者术后康复的影响</w:t>
      </w:r>
      <w:r>
        <w:t xml:space="preserve"> </w:t>
      </w:r>
    </w:p>
    <w:p w14:paraId="734DB130" w14:textId="77777777" w:rsidR="00CC68A3" w:rsidRDefault="00CC68A3" w:rsidP="00CC68A3"/>
    <w:p w14:paraId="3153509B" w14:textId="01A00789" w:rsidR="00CC68A3" w:rsidRDefault="00CC68A3" w:rsidP="00CC68A3">
      <w:r>
        <w:t>薛佳佳，徐</w:t>
      </w:r>
      <w:r>
        <w:t xml:space="preserve"> </w:t>
      </w:r>
      <w:r>
        <w:t>敏，马</w:t>
      </w:r>
      <w:r>
        <w:t xml:space="preserve"> </w:t>
      </w:r>
      <w:r>
        <w:t>莲，陈伟婧，王</w:t>
      </w:r>
      <w:r>
        <w:t xml:space="preserve"> </w:t>
      </w:r>
      <w:r>
        <w:t>清</w:t>
      </w:r>
      <w:r>
        <w:t xml:space="preserve"> </w:t>
      </w:r>
    </w:p>
    <w:p w14:paraId="3EFB9357" w14:textId="77777777" w:rsidR="00CC68A3" w:rsidRDefault="00CC68A3" w:rsidP="00CC68A3"/>
    <w:p w14:paraId="3EAC1FDB" w14:textId="6448268B" w:rsidR="00CC68A3" w:rsidRDefault="00CC68A3" w:rsidP="00CC68A3">
      <w:r>
        <w:t>[</w:t>
      </w:r>
      <w:r>
        <w:t>南京医科大学第一附属医院（江苏省人民医院）妇幼综合外科</w:t>
      </w:r>
      <w:r>
        <w:t xml:space="preserve"> </w:t>
      </w:r>
      <w:r>
        <w:t>江苏</w:t>
      </w:r>
      <w:r>
        <w:t xml:space="preserve"> </w:t>
      </w:r>
      <w:r>
        <w:t>南京</w:t>
      </w:r>
      <w:r>
        <w:t xml:space="preserve"> 210029] </w:t>
      </w:r>
    </w:p>
    <w:p w14:paraId="2A113CC1" w14:textId="77777777" w:rsidR="00CC68A3" w:rsidRDefault="00CC68A3" w:rsidP="00CC68A3"/>
    <w:p w14:paraId="366D7C54" w14:textId="6C4EE76D" w:rsidR="00CC68A3" w:rsidRDefault="00CC68A3" w:rsidP="00CC68A3">
      <w:r>
        <w:t>[</w:t>
      </w:r>
      <w:r>
        <w:t>摘要</w:t>
      </w:r>
      <w:r>
        <w:t>]</w:t>
      </w:r>
      <w:r>
        <w:t>目的：探讨基于</w:t>
      </w:r>
      <w:r>
        <w:t>“</w:t>
      </w:r>
      <w:r>
        <w:t>互联网</w:t>
      </w:r>
      <w:r>
        <w:t>+”</w:t>
      </w:r>
      <w:r>
        <w:t>的循序渐进式康复护理模式对假体隆乳术就医者术后康复效果和生活质量的影响。方</w:t>
      </w:r>
      <w:r>
        <w:t xml:space="preserve"> </w:t>
      </w:r>
      <w:r>
        <w:t>法：选取</w:t>
      </w:r>
      <w:r>
        <w:t>2020</w:t>
      </w:r>
      <w:r>
        <w:t>年</w:t>
      </w:r>
      <w:r>
        <w:t>1</w:t>
      </w:r>
      <w:r>
        <w:t>月</w:t>
      </w:r>
      <w:r>
        <w:t>-2022</w:t>
      </w:r>
      <w:r>
        <w:t>年</w:t>
      </w:r>
      <w:r>
        <w:t>12</w:t>
      </w:r>
      <w:r>
        <w:t>月笔者医院行假体隆乳术的</w:t>
      </w:r>
      <w:r>
        <w:t>120</w:t>
      </w:r>
      <w:r>
        <w:t>例就医者，按随机数字表法分为对照组和观察组，各</w:t>
      </w:r>
      <w:r>
        <w:t>60</w:t>
      </w:r>
      <w:r>
        <w:t>例。出</w:t>
      </w:r>
      <w:r>
        <w:t xml:space="preserve"> </w:t>
      </w:r>
      <w:r>
        <w:t>院后，对照组就医者采用常规护理，观察组就医者采用基于</w:t>
      </w:r>
      <w:r>
        <w:t>“</w:t>
      </w:r>
      <w:r>
        <w:t>互联网</w:t>
      </w:r>
      <w:r>
        <w:t>+”</w:t>
      </w:r>
      <w:r>
        <w:t>的循序渐进式康复护理。比较两组干预后乳房功</w:t>
      </w:r>
      <w:r>
        <w:t xml:space="preserve"> </w:t>
      </w:r>
      <w:r>
        <w:t>能、生活质量、护理满意度及并发症发生情况。结果：观察组就医者乳房功能评分高于对照组，生活质量评分高于对照组，</w:t>
      </w:r>
      <w:r>
        <w:t xml:space="preserve"> </w:t>
      </w:r>
      <w:r>
        <w:t>就医者护理满意度高于对照组，并发症及不良反应发生率低于对照组，差异均有统计学意义（</w:t>
      </w:r>
      <w:r>
        <w:t>P</w:t>
      </w:r>
      <w:r>
        <w:t>＜</w:t>
      </w:r>
      <w:r>
        <w:t>0.05</w:t>
      </w:r>
      <w:r>
        <w:t>）。结论：基于</w:t>
      </w:r>
      <w:r>
        <w:t>“</w:t>
      </w:r>
      <w:r>
        <w:t>互</w:t>
      </w:r>
      <w:r>
        <w:t xml:space="preserve"> </w:t>
      </w:r>
      <w:r>
        <w:t>联网</w:t>
      </w:r>
      <w:r>
        <w:t>+”</w:t>
      </w:r>
      <w:r>
        <w:t>的循序渐进式康复护理模式能够有效促进假体隆乳术就医者术后乳房功能恢复，降低并发症的风险，一定程度提高</w:t>
      </w:r>
      <w:r>
        <w:t xml:space="preserve"> </w:t>
      </w:r>
      <w:r>
        <w:t>生活质量及就医者的满意度，值得在临床中推广应用。</w:t>
      </w:r>
      <w:r>
        <w:t xml:space="preserve"> </w:t>
      </w:r>
    </w:p>
    <w:p w14:paraId="4B4465B8" w14:textId="77777777" w:rsidR="00CC68A3" w:rsidRDefault="00CC68A3" w:rsidP="00CC68A3"/>
    <w:p w14:paraId="69792762" w14:textId="77777777" w:rsidR="00CC68A3" w:rsidRDefault="00CC68A3" w:rsidP="00CC68A3">
      <w:r>
        <w:t>[</w:t>
      </w:r>
      <w:r>
        <w:t>关键词</w:t>
      </w:r>
      <w:r>
        <w:t>]</w:t>
      </w:r>
      <w:r>
        <w:t>假体隆乳术；循序渐进式康复护理；互联网；乳房功能；生活质量</w:t>
      </w:r>
      <w:r>
        <w:t xml:space="preserve"> </w:t>
      </w:r>
    </w:p>
    <w:p w14:paraId="6A782A02" w14:textId="77777777" w:rsidR="00CC68A3" w:rsidRDefault="00CC68A3" w:rsidP="00CC68A3"/>
    <w:p w14:paraId="092A45DE" w14:textId="77777777" w:rsidR="00CC68A3" w:rsidRDefault="00CC68A3" w:rsidP="00CC68A3">
      <w:r>
        <w:t>[</w:t>
      </w:r>
      <w:r>
        <w:t>中图分类号</w:t>
      </w:r>
      <w:r>
        <w:t>]R473.6 [</w:t>
      </w:r>
      <w:r>
        <w:t>文献标志码</w:t>
      </w:r>
      <w:r>
        <w:t>]A [</w:t>
      </w:r>
      <w:r>
        <w:t>文章编号</w:t>
      </w:r>
      <w:r>
        <w:t xml:space="preserve">]1008-6455(2023)12-0180-04 </w:t>
      </w:r>
    </w:p>
    <w:p w14:paraId="2F76A525" w14:textId="77777777" w:rsidR="00CC68A3" w:rsidRDefault="00CC68A3" w:rsidP="00CC68A3"/>
    <w:p w14:paraId="3BD50F31" w14:textId="77777777" w:rsidR="00CC68A3" w:rsidRDefault="00CC68A3" w:rsidP="00CC68A3">
      <w:r>
        <w:t xml:space="preserve">Effect of Gradual Rehabilitation Nursing Model Based on "Internet +" on Postoperative Rehabilitation of Patients Undergoing Prosthetic Breast Augmentation </w:t>
      </w:r>
    </w:p>
    <w:p w14:paraId="65BB94AA" w14:textId="77777777" w:rsidR="00CC68A3" w:rsidRDefault="00CC68A3" w:rsidP="00CC68A3"/>
    <w:p w14:paraId="7553E78E" w14:textId="77777777" w:rsidR="00CC68A3" w:rsidRDefault="00CC68A3" w:rsidP="00CC68A3">
      <w:r>
        <w:t xml:space="preserve">XUE </w:t>
      </w:r>
      <w:proofErr w:type="spellStart"/>
      <w:proofErr w:type="gramStart"/>
      <w:r>
        <w:t>Jiajia,XU</w:t>
      </w:r>
      <w:proofErr w:type="spellEnd"/>
      <w:proofErr w:type="gramEnd"/>
      <w:r>
        <w:t xml:space="preserve"> </w:t>
      </w:r>
      <w:proofErr w:type="spellStart"/>
      <w:r>
        <w:t>Min,MA</w:t>
      </w:r>
      <w:proofErr w:type="spellEnd"/>
      <w:r>
        <w:t xml:space="preserve"> </w:t>
      </w:r>
      <w:proofErr w:type="spellStart"/>
      <w:r>
        <w:t>Lian,CHEN</w:t>
      </w:r>
      <w:proofErr w:type="spellEnd"/>
      <w:r>
        <w:t xml:space="preserve"> </w:t>
      </w:r>
      <w:proofErr w:type="spellStart"/>
      <w:r>
        <w:t>Weijing,WANG</w:t>
      </w:r>
      <w:proofErr w:type="spellEnd"/>
      <w:r>
        <w:t xml:space="preserve"> Qing [Department of Maternal and Child </w:t>
      </w:r>
      <w:proofErr w:type="spellStart"/>
      <w:r>
        <w:t>Surgery,the</w:t>
      </w:r>
      <w:proofErr w:type="spellEnd"/>
      <w:r>
        <w:t xml:space="preserve"> First Affi </w:t>
      </w:r>
      <w:proofErr w:type="spellStart"/>
      <w:r>
        <w:t>liated</w:t>
      </w:r>
      <w:proofErr w:type="spellEnd"/>
      <w:r>
        <w:t xml:space="preserve"> Hospital of Nanjing Medical University </w:t>
      </w:r>
    </w:p>
    <w:p w14:paraId="75E20925" w14:textId="77777777" w:rsidR="00CC68A3" w:rsidRDefault="00CC68A3" w:rsidP="00CC68A3"/>
    <w:p w14:paraId="61F887AD" w14:textId="2EE72E25" w:rsidR="00CC68A3" w:rsidRDefault="00CC68A3" w:rsidP="00CC68A3">
      <w:r>
        <w:t>(Jiangsu Provincial Hospital</w:t>
      </w:r>
      <w:proofErr w:type="gramStart"/>
      <w:r>
        <w:t>),Nanjing</w:t>
      </w:r>
      <w:proofErr w:type="gramEnd"/>
      <w:r>
        <w:t xml:space="preserve"> 210029,Jiangsu,China] </w:t>
      </w:r>
    </w:p>
    <w:p w14:paraId="5B0C377F" w14:textId="77777777" w:rsidR="00CC68A3" w:rsidRDefault="00CC68A3" w:rsidP="00CC68A3"/>
    <w:p w14:paraId="0D71854D" w14:textId="1679D5D0" w:rsidR="00CC68A3" w:rsidRDefault="00CC68A3" w:rsidP="00CC68A3">
      <w:r>
        <w:t xml:space="preserve">Abstract: Objective To explore effect of gradual rehabilitation nursing model based on "Internet +" on postoperative rehabilitation of patients undergoing prosthetic breast augmentation. Methods A total of 120 patients who underwent breast augmentation in the author's hospital from January 2020 to December 2022 were selected and divided into a control group and an observation group according to the random number table method, with 60 cases in each group. After discharge, patients in the control group received routine nursing, while patients in the observation group received step-by-step rehabilitation nursing based on "Internet +". Comparing the two groups after intervention breast function, quality of life, satisfaction with care and complications. Results The breast function score of the observation group was higher than that of the control group, the quality of life score was higher than that of the control group, the nursing satisfaction of the observation group was higher than that of the control group, and the incidence of complications and adverse reactions was lower than that of the control group, and the diff </w:t>
      </w:r>
      <w:proofErr w:type="spellStart"/>
      <w:r>
        <w:t>erences</w:t>
      </w:r>
      <w:proofErr w:type="spellEnd"/>
      <w:r>
        <w:t xml:space="preserve"> were statistically </w:t>
      </w:r>
      <w:proofErr w:type="spellStart"/>
      <w:r>
        <w:t>signifi</w:t>
      </w:r>
      <w:proofErr w:type="spellEnd"/>
      <w:r>
        <w:t xml:space="preserve"> cant (P</w:t>
      </w:r>
      <w:r>
        <w:t>＜</w:t>
      </w:r>
      <w:r>
        <w:t xml:space="preserve">0.05). Conclusion Internet-based progressive rehabilitation nursing model can effectively promote postoperative breast function </w:t>
      </w:r>
      <w:proofErr w:type="spellStart"/>
      <w:proofErr w:type="gramStart"/>
      <w:r>
        <w:t>recovery,reduce</w:t>
      </w:r>
      <w:proofErr w:type="spellEnd"/>
      <w:proofErr w:type="gramEnd"/>
      <w:r>
        <w:t xml:space="preserve"> complication </w:t>
      </w:r>
      <w:proofErr w:type="spellStart"/>
      <w:r>
        <w:t>rate,improve</w:t>
      </w:r>
      <w:proofErr w:type="spellEnd"/>
      <w:r>
        <w:t xml:space="preserve"> quality of life and patient satisfaction for patients undergoing breast augmentation with </w:t>
      </w:r>
      <w:proofErr w:type="spellStart"/>
      <w:r>
        <w:t>prosthesis,and</w:t>
      </w:r>
      <w:proofErr w:type="spellEnd"/>
      <w:r>
        <w:t xml:space="preserve"> is worthy of clinical promotion and application. </w:t>
      </w:r>
    </w:p>
    <w:p w14:paraId="27DEBA53" w14:textId="77777777" w:rsidR="00CC68A3" w:rsidRDefault="00CC68A3" w:rsidP="00CC68A3"/>
    <w:p w14:paraId="2793D7D8" w14:textId="5713A646" w:rsidR="00D069B8" w:rsidRPr="00CC68A3" w:rsidRDefault="00CC68A3" w:rsidP="00CC68A3">
      <w:r>
        <w:t>Key words: breast augmentation with prosthesis; progressive rehabilitation nursing; internet; breast function; quality of life</w:t>
      </w:r>
    </w:p>
    <w:sectPr w:rsidR="00D069B8" w:rsidRPr="00CC68A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F1B04" w14:textId="77777777" w:rsidR="00B64CDF" w:rsidRDefault="00B64CDF" w:rsidP="003724AB">
      <w:r>
        <w:separator/>
      </w:r>
    </w:p>
  </w:endnote>
  <w:endnote w:type="continuationSeparator" w:id="0">
    <w:p w14:paraId="147DC283" w14:textId="77777777" w:rsidR="00B64CDF" w:rsidRDefault="00B64CDF"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FB68A3AA-4A60-4394-8418-BE69AF9256C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DDBF0" w14:textId="77777777" w:rsidR="00B64CDF" w:rsidRDefault="00B64CDF" w:rsidP="003724AB">
      <w:r>
        <w:separator/>
      </w:r>
    </w:p>
  </w:footnote>
  <w:footnote w:type="continuationSeparator" w:id="0">
    <w:p w14:paraId="267423C7" w14:textId="77777777" w:rsidR="00B64CDF" w:rsidRDefault="00B64CDF"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1D7"/>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7193"/>
    <w:rsid w:val="005F0C55"/>
    <w:rsid w:val="005F35DD"/>
    <w:rsid w:val="005F4D98"/>
    <w:rsid w:val="005F5F2D"/>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A747F"/>
    <w:rsid w:val="007B0D87"/>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2384"/>
    <w:rsid w:val="00B63343"/>
    <w:rsid w:val="00B64CDF"/>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C68A3"/>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069B8"/>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46C7A"/>
    <w:rsid w:val="00F5119C"/>
    <w:rsid w:val="00F51219"/>
    <w:rsid w:val="00F53310"/>
    <w:rsid w:val="00F56281"/>
    <w:rsid w:val="00F57FBB"/>
    <w:rsid w:val="00F65BF2"/>
    <w:rsid w:val="00F65F58"/>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15442</TotalTime>
  <Pages>2</Pages>
  <Words>383</Words>
  <Characters>2188</Characters>
  <Application>Microsoft Office Word</Application>
  <DocSecurity>0</DocSecurity>
  <Lines>18</Lines>
  <Paragraphs>5</Paragraphs>
  <ScaleCrop>false</ScaleCrop>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2263</cp:revision>
  <dcterms:created xsi:type="dcterms:W3CDTF">2022-07-04T07:48:00Z</dcterms:created>
  <dcterms:modified xsi:type="dcterms:W3CDTF">2023-12-29T01:43:00Z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