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7004E" w14:textId="77777777" w:rsidR="002C5187" w:rsidRDefault="002C5187" w:rsidP="002C5187">
      <w:r>
        <w:t>整形美容术后并发非结核分枝杆菌感染的原因分析及防治策略</w:t>
      </w:r>
      <w:r>
        <w:t xml:space="preserve"> </w:t>
      </w:r>
    </w:p>
    <w:p w14:paraId="4B9E0A30" w14:textId="77777777" w:rsidR="002C5187" w:rsidRDefault="002C5187" w:rsidP="002C5187"/>
    <w:p w14:paraId="4660BB58" w14:textId="4593A141" w:rsidR="002C5187" w:rsidRDefault="002C5187" w:rsidP="002C5187">
      <w:r>
        <w:t>王</w:t>
      </w:r>
      <w:r>
        <w:t xml:space="preserve"> </w:t>
      </w:r>
      <w:r>
        <w:t>鹏</w:t>
      </w:r>
      <w:r>
        <w:t xml:space="preserve"> </w:t>
      </w:r>
      <w:r>
        <w:t>周小茜</w:t>
      </w:r>
      <w:r>
        <w:t xml:space="preserve"> </w:t>
      </w:r>
      <w:r>
        <w:t>蒋丽媛</w:t>
      </w:r>
      <w:r>
        <w:t xml:space="preserve"> </w:t>
      </w:r>
      <w:proofErr w:type="gramStart"/>
      <w:r>
        <w:t>刘嘉铭</w:t>
      </w:r>
      <w:proofErr w:type="gramEnd"/>
      <w:r>
        <w:t xml:space="preserve"> </w:t>
      </w:r>
      <w:r>
        <w:t>王</w:t>
      </w:r>
      <w:r>
        <w:t xml:space="preserve"> </w:t>
      </w:r>
      <w:proofErr w:type="gramStart"/>
      <w:r>
        <w:t>煜</w:t>
      </w:r>
      <w:proofErr w:type="gramEnd"/>
      <w:r>
        <w:t xml:space="preserve"> </w:t>
      </w:r>
      <w:r>
        <w:t>邓旭东</w:t>
      </w:r>
      <w:r>
        <w:t xml:space="preserve"> </w:t>
      </w:r>
      <w:r>
        <w:t>赖海静</w:t>
      </w:r>
      <w:r>
        <w:t xml:space="preserve"> </w:t>
      </w:r>
      <w:r>
        <w:t>综述，</w:t>
      </w:r>
      <w:proofErr w:type="gramStart"/>
      <w:r>
        <w:t>肖厚安</w:t>
      </w:r>
      <w:proofErr w:type="gramEnd"/>
      <w:r>
        <w:t xml:space="preserve"> </w:t>
      </w:r>
      <w:r>
        <w:t>审校</w:t>
      </w:r>
      <w:r>
        <w:t xml:space="preserve"> </w:t>
      </w:r>
    </w:p>
    <w:p w14:paraId="04AACFD6" w14:textId="77777777" w:rsidR="002C5187" w:rsidRDefault="002C5187" w:rsidP="002C5187"/>
    <w:p w14:paraId="4307417A" w14:textId="08000ACB" w:rsidR="002C5187" w:rsidRDefault="002C5187" w:rsidP="002C5187">
      <w:r>
        <w:t>（西安市第九医院烧伤整形美容科</w:t>
      </w:r>
      <w:r>
        <w:t xml:space="preserve"> </w:t>
      </w:r>
      <w:r>
        <w:t>陕西</w:t>
      </w:r>
      <w:r>
        <w:t xml:space="preserve"> </w:t>
      </w:r>
      <w:r>
        <w:t>西安</w:t>
      </w:r>
      <w:r>
        <w:t xml:space="preserve"> 710054</w:t>
      </w:r>
      <w:r>
        <w:t>）</w:t>
      </w:r>
      <w:r>
        <w:t xml:space="preserve"> </w:t>
      </w:r>
    </w:p>
    <w:p w14:paraId="0EE3DC28" w14:textId="77777777" w:rsidR="002C5187" w:rsidRDefault="002C5187" w:rsidP="002C5187"/>
    <w:p w14:paraId="6CE994EE" w14:textId="77777777" w:rsidR="002C5187" w:rsidRDefault="002C5187" w:rsidP="002C5187">
      <w:r>
        <w:t>[</w:t>
      </w:r>
      <w:r>
        <w:t>摘要</w:t>
      </w:r>
      <w:r>
        <w:t>]</w:t>
      </w:r>
      <w:r>
        <w:t>随着人们对美容整形的认可，近年来整形外科行业发展迅速。渴望通过局部微整形、丰胸隆乳和自体脂肪注射等来改</w:t>
      </w:r>
      <w:r>
        <w:t xml:space="preserve"> </w:t>
      </w:r>
      <w:r>
        <w:t>善自己的外部形象的就医者越来越多。但是，由于部分医疗机构环境不达标、手术医师资质良莠不齐等原因，致使整形美容</w:t>
      </w:r>
      <w:r>
        <w:t xml:space="preserve"> </w:t>
      </w:r>
      <w:r>
        <w:t>术后感染率呈增加趋势。其中，整形美容术后并发非结核分枝杆菌（</w:t>
      </w:r>
      <w:r>
        <w:t xml:space="preserve">Nontuberculous </w:t>
      </w:r>
      <w:proofErr w:type="spellStart"/>
      <w:r>
        <w:t>mycobacteria,NTM</w:t>
      </w:r>
      <w:proofErr w:type="spellEnd"/>
      <w:r>
        <w:t>）感染严重影响着</w:t>
      </w:r>
      <w:r>
        <w:t xml:space="preserve"> </w:t>
      </w:r>
      <w:r>
        <w:t>术后的恢复和整形部位的美观要求。由于其发病较隐匿、容易误诊等因素，尚未得到足够的重视和有效的干预，致使病程迁</w:t>
      </w:r>
      <w:r>
        <w:t xml:space="preserve"> </w:t>
      </w:r>
      <w:r>
        <w:t>延，从而影响术区美观和就医者的心理期待。笔者就整形美容术后并发</w:t>
      </w:r>
      <w:r>
        <w:t>NTM</w:t>
      </w:r>
      <w:r>
        <w:t>感染的原因和防控治疗方案进行综述，以期更好</w:t>
      </w:r>
      <w:r>
        <w:t xml:space="preserve"> </w:t>
      </w:r>
      <w:r>
        <w:t>地防治感染，提高就医者的满意度。</w:t>
      </w:r>
      <w:r>
        <w:t xml:space="preserve"> </w:t>
      </w:r>
    </w:p>
    <w:p w14:paraId="130A6BED" w14:textId="77777777" w:rsidR="002C5187" w:rsidRDefault="002C5187" w:rsidP="002C5187"/>
    <w:p w14:paraId="1F50DC4E" w14:textId="77777777" w:rsidR="002C5187" w:rsidRDefault="002C5187" w:rsidP="002C5187">
      <w:r>
        <w:t>[</w:t>
      </w:r>
      <w:r>
        <w:t>关键词</w:t>
      </w:r>
      <w:r>
        <w:t>]</w:t>
      </w:r>
      <w:r>
        <w:t>整形美容；术后；非结核分枝杆菌；感染；防治策略</w:t>
      </w:r>
      <w:r>
        <w:t xml:space="preserve"> </w:t>
      </w:r>
    </w:p>
    <w:p w14:paraId="02F55E73" w14:textId="77777777" w:rsidR="002C5187" w:rsidRDefault="002C5187" w:rsidP="002C5187"/>
    <w:p w14:paraId="79CC000B" w14:textId="77777777" w:rsidR="002C5187" w:rsidRDefault="002C5187" w:rsidP="002C5187">
      <w:pPr>
        <w:rPr>
          <w:rFonts w:hint="eastAsia"/>
        </w:rPr>
      </w:pPr>
    </w:p>
    <w:p w14:paraId="58B56A2B" w14:textId="77777777" w:rsidR="002C5187" w:rsidRDefault="002C5187" w:rsidP="002C5187">
      <w:r>
        <w:t>[</w:t>
      </w:r>
      <w:r>
        <w:t>中图分类号</w:t>
      </w:r>
      <w:r>
        <w:t>]R622 [</w:t>
      </w:r>
      <w:r>
        <w:t>文献标志码</w:t>
      </w:r>
      <w:r>
        <w:t>]A [</w:t>
      </w:r>
      <w:r>
        <w:t>文章编号</w:t>
      </w:r>
      <w:r>
        <w:t>]1008-6455</w:t>
      </w:r>
      <w:r>
        <w:t>（</w:t>
      </w:r>
      <w:r>
        <w:t>2023</w:t>
      </w:r>
      <w:r>
        <w:t>）</w:t>
      </w:r>
      <w:r>
        <w:t>12-0192-04</w:t>
      </w:r>
    </w:p>
    <w:p w14:paraId="7B060D40" w14:textId="77777777" w:rsidR="002C5187" w:rsidRDefault="002C5187" w:rsidP="002C5187"/>
    <w:p w14:paraId="38279DC8" w14:textId="77777777" w:rsidR="002C5187" w:rsidRDefault="002C5187" w:rsidP="002C5187">
      <w:r>
        <w:t xml:space="preserve"> Cause Analysis and Prevention Progress of Nontuberculous Mycobacteria Infection after Plastic Surgery </w:t>
      </w:r>
    </w:p>
    <w:p w14:paraId="4C819875" w14:textId="77777777" w:rsidR="002C5187" w:rsidRDefault="002C5187" w:rsidP="002C5187"/>
    <w:p w14:paraId="1E93D48C" w14:textId="77777777" w:rsidR="002C5187" w:rsidRDefault="002C5187" w:rsidP="002C5187">
      <w:r>
        <w:t xml:space="preserve">WANG </w:t>
      </w:r>
      <w:proofErr w:type="spellStart"/>
      <w:proofErr w:type="gramStart"/>
      <w:r>
        <w:t>Peng,ZHOU</w:t>
      </w:r>
      <w:proofErr w:type="spellEnd"/>
      <w:proofErr w:type="gramEnd"/>
      <w:r>
        <w:t xml:space="preserve"> </w:t>
      </w:r>
      <w:proofErr w:type="spellStart"/>
      <w:r>
        <w:t>Xiaoqian,JIANG</w:t>
      </w:r>
      <w:proofErr w:type="spellEnd"/>
      <w:r>
        <w:t xml:space="preserve"> </w:t>
      </w:r>
      <w:proofErr w:type="spellStart"/>
      <w:r>
        <w:t>Liyuan,LIU</w:t>
      </w:r>
      <w:proofErr w:type="spellEnd"/>
      <w:r>
        <w:t xml:space="preserve"> </w:t>
      </w:r>
      <w:proofErr w:type="spellStart"/>
      <w:r>
        <w:t>Jiaming,WANG</w:t>
      </w:r>
      <w:proofErr w:type="spellEnd"/>
      <w:r>
        <w:t xml:space="preserve"> </w:t>
      </w:r>
      <w:proofErr w:type="spellStart"/>
      <w:r>
        <w:t>Yu,DENG</w:t>
      </w:r>
      <w:proofErr w:type="spellEnd"/>
      <w:r>
        <w:t xml:space="preserve"> </w:t>
      </w:r>
      <w:proofErr w:type="spellStart"/>
      <w:r>
        <w:t>Xudong,LAI</w:t>
      </w:r>
      <w:proofErr w:type="spellEnd"/>
      <w:r>
        <w:t xml:space="preserve"> </w:t>
      </w:r>
      <w:proofErr w:type="spellStart"/>
      <w:r>
        <w:t>Haijing,XIAO</w:t>
      </w:r>
      <w:proofErr w:type="spellEnd"/>
      <w:r>
        <w:t xml:space="preserve"> </w:t>
      </w:r>
      <w:proofErr w:type="spellStart"/>
      <w:r>
        <w:t>Hou'an</w:t>
      </w:r>
      <w:proofErr w:type="spellEnd"/>
      <w:r>
        <w:t xml:space="preserve"> </w:t>
      </w:r>
    </w:p>
    <w:p w14:paraId="4C00CDE6" w14:textId="77777777" w:rsidR="002C5187" w:rsidRDefault="002C5187" w:rsidP="002C5187"/>
    <w:p w14:paraId="0DD7322C" w14:textId="284DCEBC" w:rsidR="002C5187" w:rsidRDefault="002C5187" w:rsidP="002C5187">
      <w:r>
        <w:t xml:space="preserve">(Department of Burns and Plastic and Cosmetic </w:t>
      </w:r>
      <w:proofErr w:type="spellStart"/>
      <w:proofErr w:type="gramStart"/>
      <w:r>
        <w:t>Surgery,Xi'an</w:t>
      </w:r>
      <w:proofErr w:type="spellEnd"/>
      <w:proofErr w:type="gramEnd"/>
      <w:r>
        <w:t xml:space="preserve"> Ninth </w:t>
      </w:r>
      <w:proofErr w:type="spellStart"/>
      <w:r>
        <w:t>Hospital,Xi'an</w:t>
      </w:r>
      <w:proofErr w:type="spellEnd"/>
      <w:r>
        <w:t xml:space="preserve"> 710054,Shaanxi,China) </w:t>
      </w:r>
    </w:p>
    <w:p w14:paraId="59A1A75C" w14:textId="77777777" w:rsidR="002C5187" w:rsidRDefault="002C5187" w:rsidP="002C5187"/>
    <w:p w14:paraId="513A00C1" w14:textId="13AC7217" w:rsidR="002C5187" w:rsidRDefault="002C5187" w:rsidP="002C5187">
      <w:r>
        <w:t xml:space="preserve">Abstract: With the recognition of cosmetology and plastic surgery, the plastic surgery industry has developed rapidly in recent years. More and more people are eager to improve their external image through local micro-plastic surgery, breast augmentation and breast augmentation, and autologous fat injection. </w:t>
      </w:r>
      <w:proofErr w:type="spellStart"/>
      <w:proofErr w:type="gramStart"/>
      <w:r>
        <w:t>However,the</w:t>
      </w:r>
      <w:proofErr w:type="spellEnd"/>
      <w:proofErr w:type="gramEnd"/>
      <w:r>
        <w:t xml:space="preserve"> infection rate after plastic surgery increases because of the </w:t>
      </w:r>
      <w:proofErr w:type="spellStart"/>
      <w:r>
        <w:t>unqualifi</w:t>
      </w:r>
      <w:proofErr w:type="spellEnd"/>
      <w:r>
        <w:t xml:space="preserve"> ed environment of some medical institutions and the uneven </w:t>
      </w:r>
      <w:proofErr w:type="spellStart"/>
      <w:r>
        <w:t>qualifi</w:t>
      </w:r>
      <w:proofErr w:type="spellEnd"/>
      <w:r>
        <w:t xml:space="preserve"> cations of surgeons. Among them, the complication of nontuberculous mycobacteria (NTM) infection after plastic surgery seriously </w:t>
      </w:r>
      <w:proofErr w:type="spellStart"/>
      <w:r>
        <w:t>aff</w:t>
      </w:r>
      <w:proofErr w:type="spellEnd"/>
      <w:r>
        <w:t xml:space="preserve"> </w:t>
      </w:r>
      <w:proofErr w:type="spellStart"/>
      <w:r>
        <w:t>ects</w:t>
      </w:r>
      <w:proofErr w:type="spellEnd"/>
      <w:r>
        <w:t xml:space="preserve"> the recovery and aesthetic requirements of plastic parts. Due to the factors such as hidden incidence, easy misdiagnosis and so on, enough attention and effective intervention have been paid to it, which delays the course of the disease, thus </w:t>
      </w:r>
      <w:proofErr w:type="spellStart"/>
      <w:r>
        <w:t>aff</w:t>
      </w:r>
      <w:proofErr w:type="spellEnd"/>
      <w:r>
        <w:t xml:space="preserve"> </w:t>
      </w:r>
      <w:proofErr w:type="spellStart"/>
      <w:r>
        <w:t>ecting</w:t>
      </w:r>
      <w:proofErr w:type="spellEnd"/>
      <w:r>
        <w:t xml:space="preserve"> the aesthetics of the operation area and the psychological expectations of the patients. This article reviews the causes and treatment of nontuberculous mycobacteria infection after plastic surgery, in order to better prevent infection and improve the satisfaction of patients. </w:t>
      </w:r>
    </w:p>
    <w:p w14:paraId="4598EE24" w14:textId="77777777" w:rsidR="002C5187" w:rsidRDefault="002C5187" w:rsidP="002C5187"/>
    <w:p w14:paraId="2793D7D8" w14:textId="393BC8F3" w:rsidR="00D069B8" w:rsidRPr="002C5187" w:rsidRDefault="002C5187" w:rsidP="002C5187">
      <w:r>
        <w:t>Key words: plastic surgery; postoperative; nontuberculous mycobacterium; infection; prevention and control strategy</w:t>
      </w:r>
    </w:p>
    <w:sectPr w:rsidR="00D069B8" w:rsidRPr="002C518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96B09" w14:textId="77777777" w:rsidR="00CE248A" w:rsidRDefault="00CE248A" w:rsidP="003724AB">
      <w:r>
        <w:separator/>
      </w:r>
    </w:p>
  </w:endnote>
  <w:endnote w:type="continuationSeparator" w:id="0">
    <w:p w14:paraId="29D86985" w14:textId="77777777" w:rsidR="00CE248A" w:rsidRDefault="00CE248A"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BF0AE78-115D-4FE5-850A-3F3A9977733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DD771" w14:textId="77777777" w:rsidR="00CE248A" w:rsidRDefault="00CE248A" w:rsidP="003724AB">
      <w:r>
        <w:separator/>
      </w:r>
    </w:p>
  </w:footnote>
  <w:footnote w:type="continuationSeparator" w:id="0">
    <w:p w14:paraId="14133322" w14:textId="77777777" w:rsidR="00CE248A" w:rsidRDefault="00CE248A"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1D7"/>
    <w:rsid w:val="002A6432"/>
    <w:rsid w:val="002A68AE"/>
    <w:rsid w:val="002A6D93"/>
    <w:rsid w:val="002B3F84"/>
    <w:rsid w:val="002C08FE"/>
    <w:rsid w:val="002C5187"/>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7193"/>
    <w:rsid w:val="005F0C55"/>
    <w:rsid w:val="005F35DD"/>
    <w:rsid w:val="005F4D98"/>
    <w:rsid w:val="005F5F2D"/>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C68A3"/>
    <w:rsid w:val="00CD5FCF"/>
    <w:rsid w:val="00CD666E"/>
    <w:rsid w:val="00CD68A4"/>
    <w:rsid w:val="00CE0EEC"/>
    <w:rsid w:val="00CE248A"/>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E62FE"/>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15449</TotalTime>
  <Pages>1</Pages>
  <Words>306</Words>
  <Characters>1747</Characters>
  <Application>Microsoft Office Word</Application>
  <DocSecurity>0</DocSecurity>
  <Lines>14</Lines>
  <Paragraphs>4</Paragraphs>
  <ScaleCrop>false</ScaleCrop>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2275</cp:revision>
  <dcterms:created xsi:type="dcterms:W3CDTF">2022-07-04T07:48:00Z</dcterms:created>
  <dcterms:modified xsi:type="dcterms:W3CDTF">2023-12-29T01:50:00Z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