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5F918" w14:textId="77777777" w:rsidR="00E02AF9" w:rsidRDefault="00E02AF9" w:rsidP="00E02AF9">
      <w:r>
        <w:t>火针疗法联合</w:t>
      </w:r>
      <w:proofErr w:type="gramStart"/>
      <w:r>
        <w:t>消疮散中药</w:t>
      </w:r>
      <w:proofErr w:type="gramEnd"/>
      <w:r>
        <w:t>面膜治疗面部寻常痤疮的疗效观察</w:t>
      </w:r>
      <w:r>
        <w:t xml:space="preserve"> </w:t>
      </w:r>
    </w:p>
    <w:p w14:paraId="3F301A4E" w14:textId="77777777" w:rsidR="00E02AF9" w:rsidRDefault="00E02AF9" w:rsidP="00E02AF9"/>
    <w:p w14:paraId="248C4C62" w14:textId="0991F351" w:rsidR="00E02AF9" w:rsidRDefault="00E02AF9" w:rsidP="00E02AF9">
      <w:r>
        <w:t>刘镓</w:t>
      </w:r>
      <w:proofErr w:type="gramStart"/>
      <w:r>
        <w:t>毓</w:t>
      </w:r>
      <w:proofErr w:type="gramEnd"/>
      <w:r>
        <w:t xml:space="preserve">1 </w:t>
      </w:r>
      <w:r>
        <w:t>，倪红辉</w:t>
      </w:r>
      <w:r>
        <w:t xml:space="preserve">2 </w:t>
      </w:r>
      <w:r>
        <w:t>，</w:t>
      </w:r>
      <w:proofErr w:type="gramStart"/>
      <w:r>
        <w:t>蔡</w:t>
      </w:r>
      <w:proofErr w:type="gramEnd"/>
      <w:r>
        <w:t xml:space="preserve"> </w:t>
      </w:r>
      <w:r>
        <w:t>艳</w:t>
      </w:r>
      <w:r>
        <w:t xml:space="preserve">2 </w:t>
      </w:r>
      <w:r>
        <w:t>，顾</w:t>
      </w:r>
      <w:r>
        <w:t xml:space="preserve"> </w:t>
      </w:r>
      <w:r>
        <w:t>翔</w:t>
      </w:r>
      <w:r>
        <w:t xml:space="preserve">2 </w:t>
      </w:r>
      <w:r>
        <w:t>，刘金狄</w:t>
      </w:r>
      <w:r>
        <w:t xml:space="preserve">3 </w:t>
      </w:r>
      <w:r>
        <w:t>，邵小萍</w:t>
      </w:r>
      <w:r>
        <w:t xml:space="preserve">4 </w:t>
      </w:r>
      <w:r>
        <w:t>，袁建飞</w:t>
      </w:r>
      <w:r>
        <w:t xml:space="preserve">1 </w:t>
      </w:r>
      <w:r>
        <w:t>，</w:t>
      </w:r>
      <w:proofErr w:type="gramStart"/>
      <w:r>
        <w:t>宗晓兰</w:t>
      </w:r>
      <w:proofErr w:type="gramEnd"/>
      <w:r>
        <w:t xml:space="preserve">1 </w:t>
      </w:r>
      <w:r>
        <w:t>，丛</w:t>
      </w:r>
      <w:r>
        <w:t xml:space="preserve"> </w:t>
      </w:r>
      <w:r>
        <w:t>纲</w:t>
      </w:r>
      <w:r>
        <w:t xml:space="preserve">1 </w:t>
      </w:r>
    </w:p>
    <w:p w14:paraId="02A189C8" w14:textId="77777777" w:rsidR="00E02AF9" w:rsidRDefault="00E02AF9" w:rsidP="00E02AF9"/>
    <w:p w14:paraId="0225C70D" w14:textId="355B1781" w:rsidR="00E02AF9" w:rsidRDefault="00E02AF9" w:rsidP="00E02AF9">
      <w:r>
        <w:t>（南通市中医院</w:t>
      </w:r>
      <w:r>
        <w:t xml:space="preserve"> 1.</w:t>
      </w:r>
      <w:r>
        <w:t>医学美容科；</w:t>
      </w:r>
      <w:r>
        <w:t>2.</w:t>
      </w:r>
      <w:r>
        <w:t>药剂科；</w:t>
      </w:r>
      <w:r>
        <w:t>3.</w:t>
      </w:r>
      <w:r>
        <w:t>脾胃科；</w:t>
      </w:r>
      <w:r>
        <w:t>4.</w:t>
      </w:r>
      <w:r>
        <w:t>中医门诊</w:t>
      </w:r>
      <w:r>
        <w:t xml:space="preserve"> </w:t>
      </w:r>
      <w:r>
        <w:t>江苏</w:t>
      </w:r>
      <w:r>
        <w:t xml:space="preserve"> </w:t>
      </w:r>
      <w:r>
        <w:t>南通</w:t>
      </w:r>
      <w:r>
        <w:t xml:space="preserve"> 226001</w:t>
      </w:r>
      <w:r>
        <w:t>）</w:t>
      </w:r>
      <w:r>
        <w:t xml:space="preserve"> </w:t>
      </w:r>
    </w:p>
    <w:p w14:paraId="268B3B21" w14:textId="77777777" w:rsidR="00E02AF9" w:rsidRDefault="00E02AF9" w:rsidP="00E02AF9"/>
    <w:p w14:paraId="1DD4B77F" w14:textId="77777777" w:rsidR="00E02AF9" w:rsidRDefault="00E02AF9" w:rsidP="00E02AF9">
      <w:r>
        <w:t>[</w:t>
      </w:r>
      <w:r>
        <w:t>摘要</w:t>
      </w:r>
      <w:r>
        <w:t>]</w:t>
      </w:r>
      <w:r>
        <w:t>目的：观察火针疗法联合</w:t>
      </w:r>
      <w:proofErr w:type="gramStart"/>
      <w:r>
        <w:t>消疮散中药</w:t>
      </w:r>
      <w:proofErr w:type="gramEnd"/>
      <w:r>
        <w:t>面膜治疗面部寻常痤疮的临床疗效和安全性。方法：选取面部寻常痤疮患者</w:t>
      </w:r>
      <w:r>
        <w:t xml:space="preserve">66 </w:t>
      </w:r>
      <w:r>
        <w:t>例，根据纳入标准制定随机对照表，随机分为治疗组（针药联合）和对照组（火针），治疗后，两组实际各纳入</w:t>
      </w:r>
      <w:r>
        <w:t>31</w:t>
      </w:r>
      <w:r>
        <w:t>例、</w:t>
      </w:r>
      <w:r>
        <w:t>32</w:t>
      </w:r>
      <w:r>
        <w:t>例。</w:t>
      </w:r>
      <w:r>
        <w:t xml:space="preserve"> </w:t>
      </w:r>
      <w:r>
        <w:t>火针治疗每周</w:t>
      </w:r>
      <w:r>
        <w:t>1</w:t>
      </w:r>
      <w:r>
        <w:t>次，中药面膜治疗隔日</w:t>
      </w:r>
      <w:r>
        <w:t>1</w:t>
      </w:r>
      <w:r>
        <w:t>次，疗程均为</w:t>
      </w:r>
      <w:r>
        <w:t>4</w:t>
      </w:r>
      <w:r>
        <w:t>周，分别于治疗第</w:t>
      </w:r>
      <w:r>
        <w:t>2</w:t>
      </w:r>
      <w:r>
        <w:t>周末、第</w:t>
      </w:r>
      <w:r>
        <w:t>4</w:t>
      </w:r>
      <w:r>
        <w:t>周末进行疗效判定，并记录治疗过程中发</w:t>
      </w:r>
      <w:r>
        <w:t xml:space="preserve"> </w:t>
      </w:r>
      <w:r>
        <w:t>生的不良反应，疗程结束后</w:t>
      </w:r>
      <w:r>
        <w:t>1</w:t>
      </w:r>
      <w:r>
        <w:t>个月对患者进行回访。结果：治疗</w:t>
      </w:r>
      <w:r>
        <w:t>2</w:t>
      </w:r>
      <w:r>
        <w:t>周后，两组患者的皮损评分均低于治疗前（</w:t>
      </w:r>
      <w:r>
        <w:t>P</w:t>
      </w:r>
      <w:r>
        <w:t>＜</w:t>
      </w:r>
      <w:r>
        <w:t>0.05</w:t>
      </w:r>
      <w:r>
        <w:t>）。且</w:t>
      </w:r>
      <w:r>
        <w:t xml:space="preserve"> </w:t>
      </w:r>
      <w:r>
        <w:t>治疗</w:t>
      </w:r>
      <w:r>
        <w:t>4</w:t>
      </w:r>
      <w:r>
        <w:t>周后，治疗组皮损评分低于对照组（</w:t>
      </w:r>
      <w:r>
        <w:t>P</w:t>
      </w:r>
      <w:r>
        <w:t>＜</w:t>
      </w:r>
      <w:r>
        <w:t>0.05</w:t>
      </w:r>
      <w:r>
        <w:t>）。治疗组总有效率</w:t>
      </w:r>
      <w:r>
        <w:t>96.77%</w:t>
      </w:r>
      <w:r>
        <w:t>，高于对照组的</w:t>
      </w:r>
      <w:r>
        <w:t>78.13%</w:t>
      </w:r>
      <w:r>
        <w:t>（</w:t>
      </w:r>
      <w:r>
        <w:t>P</w:t>
      </w:r>
      <w:r>
        <w:t>＜</w:t>
      </w:r>
      <w:r>
        <w:t>0.05</w:t>
      </w:r>
      <w:r>
        <w:t>）。结论：</w:t>
      </w:r>
      <w:r>
        <w:t xml:space="preserve"> </w:t>
      </w:r>
      <w:r>
        <w:t>火针疗法联合</w:t>
      </w:r>
      <w:proofErr w:type="gramStart"/>
      <w:r>
        <w:t>消疮散中药</w:t>
      </w:r>
      <w:proofErr w:type="gramEnd"/>
      <w:r>
        <w:t>面膜治疗面部寻常痤疮疗效确切，安全性高，临床可推广应用。</w:t>
      </w:r>
      <w:r>
        <w:t xml:space="preserve"> </w:t>
      </w:r>
    </w:p>
    <w:p w14:paraId="2CDC4794" w14:textId="77777777" w:rsidR="00E02AF9" w:rsidRDefault="00E02AF9" w:rsidP="00E02AF9"/>
    <w:p w14:paraId="78F09C63" w14:textId="77777777" w:rsidR="00E02AF9" w:rsidRDefault="00E02AF9" w:rsidP="00E02AF9">
      <w:r>
        <w:t>[</w:t>
      </w:r>
      <w:r>
        <w:t>关键词</w:t>
      </w:r>
      <w:r>
        <w:t>]</w:t>
      </w:r>
      <w:r>
        <w:t>中医外治疗法；火针；消疮散；中药面膜；痤疮；临床疗效</w:t>
      </w:r>
      <w:r>
        <w:t xml:space="preserve"> </w:t>
      </w:r>
    </w:p>
    <w:p w14:paraId="116C6469" w14:textId="77777777" w:rsidR="00E02AF9" w:rsidRDefault="00E02AF9" w:rsidP="00E02AF9"/>
    <w:p w14:paraId="7C492349" w14:textId="77777777" w:rsidR="00E02AF9" w:rsidRDefault="00E02AF9" w:rsidP="00E02AF9">
      <w:r>
        <w:t>[</w:t>
      </w:r>
      <w:r>
        <w:t>中图分类号</w:t>
      </w:r>
      <w:r>
        <w:t>]R758.73+ 3 [</w:t>
      </w:r>
      <w:r>
        <w:t>文献标志码</w:t>
      </w:r>
      <w:r>
        <w:t>]A [</w:t>
      </w:r>
      <w:r>
        <w:t>文章编号</w:t>
      </w:r>
      <w:r>
        <w:t>]1008-6455</w:t>
      </w:r>
      <w:r>
        <w:t>（</w:t>
      </w:r>
      <w:r>
        <w:t>2024</w:t>
      </w:r>
      <w:r>
        <w:t>）</w:t>
      </w:r>
      <w:r>
        <w:t xml:space="preserve">02-0107-04 </w:t>
      </w:r>
    </w:p>
    <w:p w14:paraId="2FE9AAF6" w14:textId="77777777" w:rsidR="00E02AF9" w:rsidRDefault="00E02AF9" w:rsidP="00E02AF9"/>
    <w:p w14:paraId="71BFB55F" w14:textId="77777777" w:rsidR="00E02AF9" w:rsidRDefault="00E02AF9" w:rsidP="00E02AF9">
      <w:r>
        <w:t xml:space="preserve">Observation of Clinical Effi </w:t>
      </w:r>
      <w:proofErr w:type="spellStart"/>
      <w:r>
        <w:t>cacy</w:t>
      </w:r>
      <w:proofErr w:type="spellEnd"/>
      <w:r>
        <w:t xml:space="preserve"> of Fire Needling Therapy Combined with </w:t>
      </w:r>
      <w:proofErr w:type="spellStart"/>
      <w:r>
        <w:t>Xiaochuang</w:t>
      </w:r>
      <w:proofErr w:type="spellEnd"/>
      <w:r>
        <w:t xml:space="preserve"> Powder Mask on Facial Acne </w:t>
      </w:r>
    </w:p>
    <w:p w14:paraId="60F31479" w14:textId="77777777" w:rsidR="00E02AF9" w:rsidRDefault="00E02AF9" w:rsidP="00E02AF9"/>
    <w:p w14:paraId="333BEC1E" w14:textId="629DF5FF" w:rsidR="00E02AF9" w:rsidRDefault="00E02AF9" w:rsidP="00E02AF9">
      <w:r>
        <w:t>LIU Jiayu</w:t>
      </w:r>
      <w:proofErr w:type="gramStart"/>
      <w:r>
        <w:t>1 ,NI</w:t>
      </w:r>
      <w:proofErr w:type="gramEnd"/>
      <w:r>
        <w:t xml:space="preserve"> Honghui2 ,CAI Yan2 ,GU Xiang2 ,LIU Jindi3 ,SHAO Xiaoping4 ,YUAN Jianfei1 , ZONG Xiaolan1 ,CONG Gang1 </w:t>
      </w:r>
    </w:p>
    <w:p w14:paraId="0CB4E085" w14:textId="77777777" w:rsidR="00E02AF9" w:rsidRDefault="00E02AF9" w:rsidP="00E02AF9"/>
    <w:p w14:paraId="5163F929" w14:textId="1CDE06BA" w:rsidR="00E02AF9" w:rsidRDefault="00E02AF9" w:rsidP="00E02AF9">
      <w:r>
        <w:t>(</w:t>
      </w:r>
      <w:proofErr w:type="gramStart"/>
      <w:r>
        <w:t>1.Department</w:t>
      </w:r>
      <w:proofErr w:type="gramEnd"/>
      <w:r>
        <w:t xml:space="preserve"> of Medical Aesthetics, 2.Department of Pharmacy, 3.Department of Spleen and Stomach, 4.Outpatient Department of Traditional Chinese </w:t>
      </w:r>
      <w:proofErr w:type="spellStart"/>
      <w:r>
        <w:t>Medicine,Nantong</w:t>
      </w:r>
      <w:proofErr w:type="spellEnd"/>
      <w:r>
        <w:t xml:space="preserve"> Traditional Chinese Medicine </w:t>
      </w:r>
      <w:proofErr w:type="spellStart"/>
      <w:r>
        <w:t>Hospital,Nantong</w:t>
      </w:r>
      <w:proofErr w:type="spellEnd"/>
      <w:r>
        <w:t xml:space="preserve"> 226001,Jiangsu,China) </w:t>
      </w:r>
    </w:p>
    <w:p w14:paraId="43837D86" w14:textId="77777777" w:rsidR="00E02AF9" w:rsidRDefault="00E02AF9" w:rsidP="00E02AF9"/>
    <w:p w14:paraId="44491126" w14:textId="035A8A97" w:rsidR="00E02AF9" w:rsidRDefault="00E02AF9" w:rsidP="00E02AF9">
      <w:r>
        <w:t xml:space="preserve">Abstract: Objective The aim of this study is to observe the clinical </w:t>
      </w:r>
      <w:proofErr w:type="spellStart"/>
      <w:r>
        <w:t>effi</w:t>
      </w:r>
      <w:proofErr w:type="spellEnd"/>
      <w:r>
        <w:t xml:space="preserve"> </w:t>
      </w:r>
      <w:proofErr w:type="spellStart"/>
      <w:r>
        <w:t>cacy</w:t>
      </w:r>
      <w:proofErr w:type="spellEnd"/>
      <w:r>
        <w:t xml:space="preserve"> and safety of fi re needle therapy combined with Chinese medicine mask, </w:t>
      </w:r>
      <w:proofErr w:type="spellStart"/>
      <w:r>
        <w:t>Xiaochuang</w:t>
      </w:r>
      <w:proofErr w:type="spellEnd"/>
      <w:r>
        <w:t xml:space="preserve"> Powder, in the treatment of facial acne. Methods 66 patients with facial acne were randomly allocated to treatment group (combining fi re needle and medicine) and control group (fi re needle). After treatment, 31 and 32 cases were actually included in each of the two groups. The fi re needle therapy was given once a week, and the traditional Chinese medicine mask therapy was given once every other day for 4 weeks. The curative eff </w:t>
      </w:r>
      <w:proofErr w:type="spellStart"/>
      <w:r>
        <w:t>ect</w:t>
      </w:r>
      <w:proofErr w:type="spellEnd"/>
      <w:r>
        <w:t xml:space="preserve"> was evaluated at the end of 2 weeks and 4 weeks, and the adverse reactions occurring during the treatment were recorded. Follow-up assessments were conducted 1 month after treatment completion. Results After 2 weeks of treatment, the skin lesion scores of both groups were lower than those before treatment (P</w:t>
      </w:r>
      <w:r>
        <w:t>＜</w:t>
      </w:r>
      <w:r>
        <w:t>0.05). And after 4 weeks of treatment, the skin lesion score of the treatment group was lower than that of the control group(P</w:t>
      </w:r>
      <w:r>
        <w:t>＜</w:t>
      </w:r>
      <w:r>
        <w:t xml:space="preserve">0.05). The total eff </w:t>
      </w:r>
      <w:proofErr w:type="spellStart"/>
      <w:r>
        <w:t>ective</w:t>
      </w:r>
      <w:proofErr w:type="spellEnd"/>
      <w:r>
        <w:t xml:space="preserve"> rate of the treatment group was 96.77%, while that of the control group was 78.13%. The total eff </w:t>
      </w:r>
      <w:proofErr w:type="spellStart"/>
      <w:r>
        <w:t>ective</w:t>
      </w:r>
      <w:proofErr w:type="spellEnd"/>
      <w:r>
        <w:t xml:space="preserve"> rate of the treatment group was higher than that of the control group. There was a </w:t>
      </w:r>
      <w:proofErr w:type="spellStart"/>
      <w:r>
        <w:t>signifi</w:t>
      </w:r>
      <w:proofErr w:type="spellEnd"/>
      <w:r>
        <w:t xml:space="preserve"> cant diff </w:t>
      </w:r>
      <w:proofErr w:type="spellStart"/>
      <w:r>
        <w:t>erence</w:t>
      </w:r>
      <w:proofErr w:type="spellEnd"/>
      <w:r>
        <w:t xml:space="preserve"> between them (P</w:t>
      </w:r>
      <w:r>
        <w:t>＜</w:t>
      </w:r>
      <w:r>
        <w:t xml:space="preserve">0.05). Conclusion Fire needle therapy </w:t>
      </w:r>
      <w:r>
        <w:lastRenderedPageBreak/>
        <w:t xml:space="preserve">combined with </w:t>
      </w:r>
      <w:proofErr w:type="spellStart"/>
      <w:r>
        <w:t>Xiaochuang</w:t>
      </w:r>
      <w:proofErr w:type="spellEnd"/>
      <w:r>
        <w:t xml:space="preserve"> Powder mask is eff </w:t>
      </w:r>
      <w:proofErr w:type="spellStart"/>
      <w:r>
        <w:t>ective</w:t>
      </w:r>
      <w:proofErr w:type="spellEnd"/>
      <w:r>
        <w:t xml:space="preserve"> and safe in treating facial acne and it can be widely used in clinical practice. </w:t>
      </w:r>
    </w:p>
    <w:p w14:paraId="71A88A01" w14:textId="77777777" w:rsidR="00E02AF9" w:rsidRDefault="00E02AF9" w:rsidP="00E02AF9"/>
    <w:p w14:paraId="1E40ACD7" w14:textId="4223C77B" w:rsidR="002F63AB" w:rsidRPr="00E02AF9" w:rsidRDefault="00E02AF9" w:rsidP="00E02AF9">
      <w:r>
        <w:t xml:space="preserve">Key words: external therapy of traditional Chinese medicine; fire needle; </w:t>
      </w:r>
      <w:proofErr w:type="spellStart"/>
      <w:r>
        <w:t>Xiaochuang</w:t>
      </w:r>
      <w:proofErr w:type="spellEnd"/>
      <w:r>
        <w:t xml:space="preserve"> Powder; Chinese herbal mask; acne; clinical </w:t>
      </w:r>
      <w:proofErr w:type="spellStart"/>
      <w:r>
        <w:t>effi</w:t>
      </w:r>
      <w:proofErr w:type="spellEnd"/>
      <w:r>
        <w:t xml:space="preserve"> </w:t>
      </w:r>
      <w:proofErr w:type="spellStart"/>
      <w:r>
        <w:t>cacy</w:t>
      </w:r>
      <w:proofErr w:type="spellEnd"/>
    </w:p>
    <w:sectPr w:rsidR="002F63AB" w:rsidRPr="00E02A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F6C47" w14:textId="77777777" w:rsidR="00BD0222" w:rsidRDefault="00BD0222" w:rsidP="003724AB">
      <w:r>
        <w:separator/>
      </w:r>
    </w:p>
  </w:endnote>
  <w:endnote w:type="continuationSeparator" w:id="0">
    <w:p w14:paraId="14FECEE9" w14:textId="77777777" w:rsidR="00BD0222" w:rsidRDefault="00BD0222"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57A53CE-C398-4C72-AF31-F3CB186D8E3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CE0AA" w14:textId="77777777" w:rsidR="00BD0222" w:rsidRDefault="00BD0222" w:rsidP="003724AB">
      <w:r>
        <w:separator/>
      </w:r>
    </w:p>
  </w:footnote>
  <w:footnote w:type="continuationSeparator" w:id="0">
    <w:p w14:paraId="3210197E" w14:textId="77777777" w:rsidR="00BD0222" w:rsidRDefault="00BD0222"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66977"/>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583"/>
    <w:rsid w:val="003B0A26"/>
    <w:rsid w:val="003B66AD"/>
    <w:rsid w:val="003B7B08"/>
    <w:rsid w:val="003C054C"/>
    <w:rsid w:val="003C3937"/>
    <w:rsid w:val="003C5C80"/>
    <w:rsid w:val="003D1A28"/>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628C"/>
    <w:rsid w:val="00684D3A"/>
    <w:rsid w:val="006874B7"/>
    <w:rsid w:val="0069211E"/>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47F0"/>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0222"/>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97DFC"/>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19822</TotalTime>
  <Pages>2</Pages>
  <Words>393</Words>
  <Characters>2245</Characters>
  <Application>Microsoft Office Word</Application>
  <DocSecurity>0</DocSecurity>
  <Lines>18</Lines>
  <Paragraphs>5</Paragraphs>
  <ScaleCrop>false</ScaleCrop>
  <Company/>
  <LinksUpToDate>false</LinksUpToDate>
  <CharactersWithSpaces>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2537</cp:revision>
  <dcterms:created xsi:type="dcterms:W3CDTF">2022-07-04T07:48:00Z</dcterms:created>
  <dcterms:modified xsi:type="dcterms:W3CDTF">2024-02-27T01:48:00Z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