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0866" w:rsidRPr="00BD0866" w:rsidRDefault="00BD0866" w:rsidP="00BD0866">
      <w:pPr>
        <w:autoSpaceDE w:val="0"/>
        <w:autoSpaceDN w:val="0"/>
        <w:adjustRightInd w:val="0"/>
        <w:spacing w:line="300" w:lineRule="atLeast"/>
        <w:jc w:val="center"/>
        <w:textAlignment w:val="center"/>
        <w:rPr>
          <w:rFonts w:ascii="方正小标宋_GBK" w:eastAsia="方正小标宋_GBK" w:cs="方正小标宋_GBK"/>
          <w:color w:val="920883"/>
          <w:kern w:val="0"/>
          <w:sz w:val="30"/>
          <w:szCs w:val="30"/>
          <w:lang w:val="zh-CN"/>
        </w:rPr>
      </w:pPr>
      <w:r w:rsidRPr="00BD0866">
        <w:rPr>
          <w:rFonts w:ascii="方正小标宋_GBK" w:eastAsia="方正小标宋_GBK" w:cs="方正小标宋_GBK" w:hint="eastAsia"/>
          <w:color w:val="920883"/>
          <w:kern w:val="0"/>
          <w:sz w:val="30"/>
          <w:szCs w:val="30"/>
          <w:lang w:val="zh-CN"/>
        </w:rPr>
        <w:t>二肽基肽酶</w:t>
      </w:r>
      <w:r w:rsidRPr="00BD0866">
        <w:rPr>
          <w:rFonts w:ascii="方正小标宋_GBK" w:eastAsia="方正小标宋_GBK" w:cs="方正小标宋_GBK"/>
          <w:color w:val="920883"/>
          <w:kern w:val="0"/>
          <w:sz w:val="30"/>
          <w:szCs w:val="30"/>
          <w:lang w:val="zh-CN"/>
        </w:rPr>
        <w:t>-4</w:t>
      </w:r>
      <w:r w:rsidRPr="00BD0866">
        <w:rPr>
          <w:rFonts w:ascii="方正小标宋_GBK" w:eastAsia="方正小标宋_GBK" w:cs="方正小标宋_GBK" w:hint="eastAsia"/>
          <w:color w:val="920883"/>
          <w:kern w:val="0"/>
          <w:sz w:val="30"/>
          <w:szCs w:val="30"/>
          <w:lang w:val="zh-CN"/>
        </w:rPr>
        <w:t>在瘢痕疙瘩中的表达情况研究</w:t>
      </w:r>
    </w:p>
    <w:p w:rsidR="00BD0866" w:rsidRPr="00BD0866" w:rsidRDefault="00BD0866" w:rsidP="00BD0866">
      <w:pPr>
        <w:autoSpaceDE w:val="0"/>
        <w:autoSpaceDN w:val="0"/>
        <w:adjustRightInd w:val="0"/>
        <w:spacing w:line="300" w:lineRule="atLeast"/>
        <w:jc w:val="center"/>
        <w:textAlignment w:val="center"/>
        <w:rPr>
          <w:rFonts w:ascii="方正楷体_GBK" w:eastAsia="方正楷体_GBK" w:cs="方正楷体_GBK"/>
          <w:color w:val="000000"/>
          <w:kern w:val="0"/>
          <w:sz w:val="24"/>
          <w:szCs w:val="24"/>
          <w:lang w:val="zh-CN"/>
        </w:rPr>
      </w:pPr>
      <w:r w:rsidRPr="00BD0866">
        <w:rPr>
          <w:rFonts w:ascii="方正楷体_GBK" w:eastAsia="方正楷体_GBK" w:cs="方正楷体_GBK" w:hint="eastAsia"/>
          <w:color w:val="000000"/>
          <w:kern w:val="0"/>
          <w:sz w:val="24"/>
          <w:szCs w:val="24"/>
          <w:lang w:val="zh-CN"/>
        </w:rPr>
        <w:t>梁仲尧</w:t>
      </w:r>
      <w:r w:rsidRPr="00BD0866">
        <w:rPr>
          <w:rFonts w:ascii="方正楷体_GBK" w:eastAsia="方正楷体_GBK" w:cs="方正楷体_GBK"/>
          <w:color w:val="000000"/>
          <w:kern w:val="0"/>
          <w:sz w:val="24"/>
          <w:szCs w:val="24"/>
          <w:vertAlign w:val="superscript"/>
          <w:lang w:val="zh-CN"/>
        </w:rPr>
        <w:t>1</w:t>
      </w:r>
      <w:r w:rsidRPr="00BD0866">
        <w:rPr>
          <w:rFonts w:ascii="方正楷体_GBK" w:eastAsia="方正楷体_GBK" w:cs="方正楷体_GBK" w:hint="eastAsia"/>
          <w:color w:val="000000"/>
          <w:kern w:val="0"/>
          <w:sz w:val="24"/>
          <w:szCs w:val="24"/>
          <w:lang w:val="zh-CN"/>
        </w:rPr>
        <w:t>，岑</w:t>
      </w:r>
      <w:r w:rsidRPr="00BD0866">
        <w:rPr>
          <w:rFonts w:ascii="方正楷体_GBK" w:eastAsia="方正楷体_GBK" w:cs="方正楷体_GBK"/>
          <w:color w:val="000000"/>
          <w:kern w:val="0"/>
          <w:sz w:val="24"/>
          <w:szCs w:val="24"/>
          <w:lang w:val="zh-CN"/>
        </w:rPr>
        <w:t xml:space="preserve"> </w:t>
      </w:r>
      <w:r w:rsidRPr="00BD0866">
        <w:rPr>
          <w:rFonts w:ascii="方正楷体_GBK" w:eastAsia="方正楷体_GBK" w:cs="方正楷体_GBK" w:hint="eastAsia"/>
          <w:color w:val="000000"/>
          <w:kern w:val="0"/>
          <w:sz w:val="24"/>
          <w:szCs w:val="24"/>
          <w:lang w:val="zh-CN"/>
        </w:rPr>
        <w:t>瑛</w:t>
      </w:r>
      <w:r w:rsidRPr="00BD0866">
        <w:rPr>
          <w:rFonts w:ascii="方正楷体_GBK" w:eastAsia="方正楷体_GBK" w:cs="方正楷体_GBK"/>
          <w:color w:val="000000"/>
          <w:kern w:val="0"/>
          <w:sz w:val="24"/>
          <w:szCs w:val="24"/>
          <w:vertAlign w:val="superscript"/>
          <w:lang w:val="zh-CN"/>
        </w:rPr>
        <w:t>2</w:t>
      </w:r>
    </w:p>
    <w:p w:rsidR="00BD0866" w:rsidRPr="00BD0866" w:rsidRDefault="00BD0866" w:rsidP="00BD0866">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BD0866">
        <w:rPr>
          <w:rFonts w:ascii="方正楷体_GBK" w:eastAsia="方正楷体_GBK" w:cs="方正楷体_GBK" w:hint="eastAsia"/>
          <w:color w:val="000000"/>
          <w:kern w:val="0"/>
          <w:sz w:val="18"/>
          <w:szCs w:val="18"/>
          <w:lang w:val="zh-CN"/>
        </w:rPr>
        <w:t>（</w:t>
      </w:r>
      <w:r w:rsidRPr="00BD0866">
        <w:rPr>
          <w:rFonts w:ascii="方正楷体_GBK" w:eastAsia="方正楷体_GBK" w:cs="方正楷体_GBK"/>
          <w:color w:val="000000"/>
          <w:kern w:val="0"/>
          <w:sz w:val="18"/>
          <w:szCs w:val="18"/>
          <w:lang w:val="zh-CN"/>
        </w:rPr>
        <w:t>1.</w:t>
      </w:r>
      <w:r w:rsidRPr="00BD0866">
        <w:rPr>
          <w:rFonts w:ascii="方正楷体_GBK" w:eastAsia="方正楷体_GBK" w:cs="方正楷体_GBK" w:hint="eastAsia"/>
          <w:color w:val="000000"/>
          <w:kern w:val="0"/>
          <w:sz w:val="18"/>
          <w:szCs w:val="18"/>
          <w:lang w:val="zh-CN"/>
        </w:rPr>
        <w:t>四川大学华西临床医学院</w:t>
      </w:r>
      <w:r w:rsidRPr="00BD0866">
        <w:rPr>
          <w:rFonts w:ascii="方正楷体_GBK" w:eastAsia="方正楷体_GBK" w:cs="方正楷体_GBK"/>
          <w:color w:val="000000"/>
          <w:kern w:val="0"/>
          <w:sz w:val="18"/>
          <w:szCs w:val="18"/>
          <w:lang w:val="zh-CN"/>
        </w:rPr>
        <w:t xml:space="preserve">  </w:t>
      </w:r>
      <w:r w:rsidRPr="00BD0866">
        <w:rPr>
          <w:rFonts w:ascii="方正楷体_GBK" w:eastAsia="方正楷体_GBK" w:cs="方正楷体_GBK" w:hint="eastAsia"/>
          <w:color w:val="000000"/>
          <w:kern w:val="0"/>
          <w:sz w:val="18"/>
          <w:szCs w:val="18"/>
          <w:lang w:val="zh-CN"/>
        </w:rPr>
        <w:t>四川</w:t>
      </w:r>
      <w:r w:rsidRPr="00BD0866">
        <w:rPr>
          <w:rFonts w:ascii="方正楷体_GBK" w:eastAsia="方正楷体_GBK" w:cs="方正楷体_GBK"/>
          <w:color w:val="000000"/>
          <w:kern w:val="0"/>
          <w:sz w:val="18"/>
          <w:szCs w:val="18"/>
          <w:lang w:val="zh-CN"/>
        </w:rPr>
        <w:t xml:space="preserve"> </w:t>
      </w:r>
      <w:r w:rsidRPr="00BD0866">
        <w:rPr>
          <w:rFonts w:ascii="方正楷体_GBK" w:eastAsia="方正楷体_GBK" w:cs="方正楷体_GBK" w:hint="eastAsia"/>
          <w:color w:val="000000"/>
          <w:kern w:val="0"/>
          <w:sz w:val="18"/>
          <w:szCs w:val="18"/>
          <w:lang w:val="zh-CN"/>
        </w:rPr>
        <w:t>成都</w:t>
      </w:r>
      <w:r w:rsidRPr="00BD0866">
        <w:rPr>
          <w:rFonts w:ascii="方正楷体_GBK" w:eastAsia="方正楷体_GBK" w:cs="方正楷体_GBK"/>
          <w:color w:val="000000"/>
          <w:kern w:val="0"/>
          <w:sz w:val="18"/>
          <w:szCs w:val="18"/>
          <w:lang w:val="zh-CN"/>
        </w:rPr>
        <w:t xml:space="preserve">  610000</w:t>
      </w:r>
      <w:r w:rsidRPr="00BD0866">
        <w:rPr>
          <w:rFonts w:ascii="方正楷体_GBK" w:eastAsia="方正楷体_GBK" w:cs="方正楷体_GBK" w:hint="eastAsia"/>
          <w:color w:val="000000"/>
          <w:kern w:val="0"/>
          <w:sz w:val="18"/>
          <w:szCs w:val="18"/>
          <w:lang w:val="zh-CN"/>
        </w:rPr>
        <w:t>；</w:t>
      </w:r>
      <w:r w:rsidRPr="00BD0866">
        <w:rPr>
          <w:rFonts w:ascii="方正楷体_GBK" w:eastAsia="方正楷体_GBK" w:cs="方正楷体_GBK"/>
          <w:color w:val="000000"/>
          <w:kern w:val="0"/>
          <w:sz w:val="18"/>
          <w:szCs w:val="18"/>
          <w:lang w:val="zh-CN"/>
        </w:rPr>
        <w:t>2.</w:t>
      </w:r>
      <w:r w:rsidRPr="00BD0866">
        <w:rPr>
          <w:rFonts w:ascii="方正楷体_GBK" w:eastAsia="方正楷体_GBK" w:cs="方正楷体_GBK" w:hint="eastAsia"/>
          <w:color w:val="000000"/>
          <w:kern w:val="0"/>
          <w:sz w:val="18"/>
          <w:szCs w:val="18"/>
          <w:lang w:val="zh-CN"/>
        </w:rPr>
        <w:t>四川大学华西医院整形美容外科</w:t>
      </w:r>
      <w:r w:rsidRPr="00BD0866">
        <w:rPr>
          <w:rFonts w:ascii="方正楷体_GBK" w:eastAsia="方正楷体_GBK" w:cs="方正楷体_GBK"/>
          <w:color w:val="000000"/>
          <w:kern w:val="0"/>
          <w:sz w:val="18"/>
          <w:szCs w:val="18"/>
          <w:lang w:val="zh-CN"/>
        </w:rPr>
        <w:t xml:space="preserve">  </w:t>
      </w:r>
      <w:r w:rsidRPr="00BD0866">
        <w:rPr>
          <w:rFonts w:ascii="方正楷体_GBK" w:eastAsia="方正楷体_GBK" w:cs="方正楷体_GBK" w:hint="eastAsia"/>
          <w:color w:val="000000"/>
          <w:kern w:val="0"/>
          <w:sz w:val="18"/>
          <w:szCs w:val="18"/>
          <w:lang w:val="zh-CN"/>
        </w:rPr>
        <w:t>四川</w:t>
      </w:r>
      <w:r w:rsidRPr="00BD0866">
        <w:rPr>
          <w:rFonts w:ascii="方正楷体_GBK" w:eastAsia="方正楷体_GBK" w:cs="方正楷体_GBK"/>
          <w:color w:val="000000"/>
          <w:kern w:val="0"/>
          <w:sz w:val="18"/>
          <w:szCs w:val="18"/>
          <w:lang w:val="zh-CN"/>
        </w:rPr>
        <w:t xml:space="preserve"> </w:t>
      </w:r>
      <w:r w:rsidRPr="00BD0866">
        <w:rPr>
          <w:rFonts w:ascii="方正楷体_GBK" w:eastAsia="方正楷体_GBK" w:cs="方正楷体_GBK" w:hint="eastAsia"/>
          <w:color w:val="000000"/>
          <w:kern w:val="0"/>
          <w:sz w:val="18"/>
          <w:szCs w:val="18"/>
          <w:lang w:val="zh-CN"/>
        </w:rPr>
        <w:t>成都</w:t>
      </w:r>
      <w:r w:rsidRPr="00BD0866">
        <w:rPr>
          <w:rFonts w:ascii="方正楷体_GBK" w:eastAsia="方正楷体_GBK" w:cs="方正楷体_GBK"/>
          <w:color w:val="000000"/>
          <w:kern w:val="0"/>
          <w:sz w:val="18"/>
          <w:szCs w:val="18"/>
          <w:lang w:val="zh-CN"/>
        </w:rPr>
        <w:t xml:space="preserve">  610000</w:t>
      </w:r>
      <w:r w:rsidRPr="00BD0866">
        <w:rPr>
          <w:rFonts w:ascii="方正楷体_GBK" w:eastAsia="方正楷体_GBK" w:cs="方正楷体_GBK" w:hint="eastAsia"/>
          <w:color w:val="000000"/>
          <w:kern w:val="0"/>
          <w:sz w:val="18"/>
          <w:szCs w:val="18"/>
          <w:lang w:val="zh-CN"/>
        </w:rPr>
        <w:t>）</w:t>
      </w:r>
    </w:p>
    <w:p w:rsidR="00BD0866" w:rsidRPr="00BD0866" w:rsidRDefault="00BD0866" w:rsidP="00BD0866">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BD0866">
        <w:rPr>
          <w:rFonts w:ascii="黑体" w:eastAsia="黑体" w:cs="黑体"/>
          <w:color w:val="000000"/>
          <w:spacing w:val="-7"/>
          <w:kern w:val="0"/>
          <w:sz w:val="18"/>
          <w:lang w:val="zh-CN"/>
        </w:rPr>
        <w:t>[</w:t>
      </w:r>
      <w:r w:rsidRPr="00BD0866">
        <w:rPr>
          <w:rFonts w:ascii="黑体" w:eastAsia="黑体" w:cs="黑体" w:hint="eastAsia"/>
          <w:color w:val="000000"/>
          <w:spacing w:val="-7"/>
          <w:kern w:val="0"/>
          <w:sz w:val="18"/>
          <w:lang w:val="zh-CN"/>
        </w:rPr>
        <w:t>摘要</w:t>
      </w:r>
      <w:r w:rsidRPr="00BD0866">
        <w:rPr>
          <w:rFonts w:ascii="黑体" w:eastAsia="黑体" w:cs="黑体"/>
          <w:color w:val="000000"/>
          <w:spacing w:val="-7"/>
          <w:kern w:val="0"/>
          <w:sz w:val="18"/>
          <w:lang w:val="zh-CN"/>
        </w:rPr>
        <w:t>]</w:t>
      </w:r>
      <w:r w:rsidRPr="00BD0866">
        <w:rPr>
          <w:rFonts w:ascii="黑体" w:eastAsia="黑体" w:cs="黑体" w:hint="eastAsia"/>
          <w:color w:val="000000"/>
          <w:spacing w:val="-7"/>
          <w:kern w:val="0"/>
          <w:sz w:val="18"/>
          <w:lang w:val="zh-CN"/>
        </w:rPr>
        <w:t>目的：</w:t>
      </w:r>
      <w:r w:rsidRPr="00BD0866">
        <w:rPr>
          <w:rFonts w:ascii="楷体_GB2312" w:eastAsia="楷体_GB2312" w:cs="楷体_GB2312" w:hint="eastAsia"/>
          <w:color w:val="000000"/>
          <w:spacing w:val="-7"/>
          <w:kern w:val="0"/>
          <w:sz w:val="18"/>
          <w:szCs w:val="18"/>
          <w:lang w:val="zh-CN"/>
        </w:rPr>
        <w:t>探讨二肽基肽酶</w:t>
      </w:r>
      <w:r w:rsidRPr="00BD0866">
        <w:rPr>
          <w:rFonts w:ascii="楷体_GB2312" w:eastAsia="楷体_GB2312" w:cs="楷体_GB2312"/>
          <w:color w:val="000000"/>
          <w:spacing w:val="-7"/>
          <w:kern w:val="0"/>
          <w:sz w:val="18"/>
          <w:szCs w:val="18"/>
          <w:lang w:val="zh-CN"/>
        </w:rPr>
        <w:t>-4</w:t>
      </w:r>
      <w:r w:rsidRPr="00BD0866">
        <w:rPr>
          <w:rFonts w:ascii="楷体_GB2312" w:eastAsia="楷体_GB2312" w:cs="楷体_GB2312" w:hint="eastAsia"/>
          <w:color w:val="000000"/>
          <w:spacing w:val="-7"/>
          <w:kern w:val="0"/>
          <w:sz w:val="18"/>
          <w:szCs w:val="18"/>
          <w:lang w:val="zh-CN"/>
        </w:rPr>
        <w:t>（</w:t>
      </w:r>
      <w:r w:rsidRPr="00BD0866">
        <w:rPr>
          <w:rFonts w:ascii="楷体_GB2312" w:eastAsia="楷体_GB2312" w:cs="楷体_GB2312"/>
          <w:color w:val="000000"/>
          <w:spacing w:val="-7"/>
          <w:kern w:val="0"/>
          <w:sz w:val="18"/>
          <w:szCs w:val="18"/>
          <w:lang w:val="zh-CN"/>
        </w:rPr>
        <w:t>DPP4</w:t>
      </w:r>
      <w:r w:rsidRPr="00BD0866">
        <w:rPr>
          <w:rFonts w:ascii="楷体_GB2312" w:eastAsia="楷体_GB2312" w:cs="楷体_GB2312" w:hint="eastAsia"/>
          <w:color w:val="000000"/>
          <w:spacing w:val="-7"/>
          <w:kern w:val="0"/>
          <w:sz w:val="18"/>
          <w:szCs w:val="18"/>
          <w:lang w:val="zh-CN"/>
        </w:rPr>
        <w:t>）在瘢痕疙瘩中的表达情况。</w:t>
      </w:r>
      <w:r w:rsidRPr="00BD0866">
        <w:rPr>
          <w:rFonts w:ascii="黑体" w:eastAsia="黑体" w:cs="黑体" w:hint="eastAsia"/>
          <w:color w:val="000000"/>
          <w:spacing w:val="-7"/>
          <w:kern w:val="0"/>
          <w:sz w:val="18"/>
          <w:lang w:val="zh-CN"/>
        </w:rPr>
        <w:t>方法：</w:t>
      </w:r>
      <w:r w:rsidRPr="00BD0866">
        <w:rPr>
          <w:rFonts w:ascii="楷体_GB2312" w:eastAsia="楷体_GB2312" w:cs="楷体_GB2312" w:hint="eastAsia"/>
          <w:color w:val="000000"/>
          <w:spacing w:val="-7"/>
          <w:kern w:val="0"/>
          <w:sz w:val="18"/>
          <w:szCs w:val="18"/>
          <w:lang w:val="zh-CN"/>
        </w:rPr>
        <w:t>分别获取切除术后的瘢痕疙瘩组织及正常皮肤组织，然后通过蛋白免疫印迹方法、定量聚合酶链反应，比较二者</w:t>
      </w:r>
      <w:r w:rsidRPr="00BD0866">
        <w:rPr>
          <w:rFonts w:ascii="楷体_GB2312" w:eastAsia="楷体_GB2312" w:cs="楷体_GB2312"/>
          <w:color w:val="000000"/>
          <w:spacing w:val="-7"/>
          <w:kern w:val="0"/>
          <w:sz w:val="18"/>
          <w:szCs w:val="18"/>
          <w:lang w:val="zh-CN"/>
        </w:rPr>
        <w:t>DPP4</w:t>
      </w:r>
      <w:r w:rsidRPr="00BD0866">
        <w:rPr>
          <w:rFonts w:ascii="楷体_GB2312" w:eastAsia="楷体_GB2312" w:cs="楷体_GB2312" w:hint="eastAsia"/>
          <w:color w:val="000000"/>
          <w:spacing w:val="-7"/>
          <w:kern w:val="0"/>
          <w:sz w:val="18"/>
          <w:szCs w:val="18"/>
          <w:lang w:val="zh-CN"/>
        </w:rPr>
        <w:t>基因在蛋白和</w:t>
      </w:r>
      <w:r w:rsidRPr="00BD0866">
        <w:rPr>
          <w:rFonts w:ascii="楷体_GB2312" w:eastAsia="楷体_GB2312" w:cs="楷体_GB2312"/>
          <w:color w:val="000000"/>
          <w:spacing w:val="-7"/>
          <w:kern w:val="0"/>
          <w:sz w:val="18"/>
          <w:szCs w:val="18"/>
          <w:lang w:val="zh-CN"/>
        </w:rPr>
        <w:t>mRNA</w:t>
      </w:r>
      <w:r w:rsidRPr="00BD0866">
        <w:rPr>
          <w:rFonts w:ascii="楷体_GB2312" w:eastAsia="楷体_GB2312" w:cs="楷体_GB2312" w:hint="eastAsia"/>
          <w:color w:val="000000"/>
          <w:spacing w:val="-7"/>
          <w:kern w:val="0"/>
          <w:sz w:val="18"/>
          <w:szCs w:val="18"/>
          <w:lang w:val="zh-CN"/>
        </w:rPr>
        <w:t>水平上表达的差异。</w:t>
      </w:r>
      <w:r w:rsidRPr="00BD0866">
        <w:rPr>
          <w:rFonts w:ascii="黑体" w:eastAsia="黑体" w:cs="黑体" w:hint="eastAsia"/>
          <w:color w:val="000000"/>
          <w:spacing w:val="-7"/>
          <w:kern w:val="0"/>
          <w:sz w:val="18"/>
          <w:lang w:val="zh-CN"/>
        </w:rPr>
        <w:t>结果：</w:t>
      </w:r>
      <w:r w:rsidRPr="00BD0866">
        <w:rPr>
          <w:rFonts w:ascii="楷体_GB2312" w:eastAsia="楷体_GB2312" w:cs="楷体_GB2312" w:hint="eastAsia"/>
          <w:color w:val="000000"/>
          <w:spacing w:val="-7"/>
          <w:kern w:val="0"/>
          <w:sz w:val="18"/>
          <w:szCs w:val="18"/>
          <w:lang w:val="zh-CN"/>
        </w:rPr>
        <w:t>与正常皮肤组织相比，</w:t>
      </w:r>
      <w:r w:rsidRPr="00BD0866">
        <w:rPr>
          <w:rFonts w:ascii="楷体_GB2312" w:eastAsia="楷体_GB2312" w:cs="楷体_GB2312"/>
          <w:color w:val="000000"/>
          <w:spacing w:val="-7"/>
          <w:kern w:val="0"/>
          <w:sz w:val="18"/>
          <w:szCs w:val="18"/>
          <w:lang w:val="zh-CN"/>
        </w:rPr>
        <w:t>DPP4</w:t>
      </w:r>
      <w:r w:rsidRPr="00BD0866">
        <w:rPr>
          <w:rFonts w:ascii="楷体_GB2312" w:eastAsia="楷体_GB2312" w:cs="楷体_GB2312" w:hint="eastAsia"/>
          <w:color w:val="000000"/>
          <w:spacing w:val="-7"/>
          <w:kern w:val="0"/>
          <w:sz w:val="18"/>
          <w:szCs w:val="18"/>
          <w:lang w:val="zh-CN"/>
        </w:rPr>
        <w:t>蛋白在瘢痕疙瘩组织中的表达高于正常皮肤，差异有统计学意义（</w:t>
      </w:r>
      <w:r w:rsidRPr="00BD0866">
        <w:rPr>
          <w:rFonts w:ascii="楷体_GB2312" w:eastAsia="楷体_GB2312" w:cs="楷体_GB2312"/>
          <w:color w:val="000000"/>
          <w:spacing w:val="-7"/>
          <w:kern w:val="0"/>
          <w:sz w:val="18"/>
          <w:szCs w:val="18"/>
          <w:lang w:val="zh-CN"/>
        </w:rPr>
        <w:t>P</w:t>
      </w:r>
      <w:r w:rsidRPr="00BD0866">
        <w:rPr>
          <w:rFonts w:ascii="楷体_GB2312" w:eastAsia="楷体_GB2312" w:cs="楷体_GB2312" w:hint="eastAsia"/>
          <w:color w:val="000000"/>
          <w:spacing w:val="-7"/>
          <w:kern w:val="0"/>
          <w:sz w:val="18"/>
          <w:szCs w:val="18"/>
          <w:lang w:val="zh-CN"/>
        </w:rPr>
        <w:t>＜</w:t>
      </w:r>
      <w:r w:rsidRPr="00BD0866">
        <w:rPr>
          <w:rFonts w:ascii="楷体_GB2312" w:eastAsia="楷体_GB2312" w:cs="楷体_GB2312"/>
          <w:color w:val="000000"/>
          <w:spacing w:val="-7"/>
          <w:kern w:val="0"/>
          <w:sz w:val="18"/>
          <w:szCs w:val="18"/>
          <w:lang w:val="zh-CN"/>
        </w:rPr>
        <w:t>0.05</w:t>
      </w:r>
      <w:r w:rsidRPr="00BD0866">
        <w:rPr>
          <w:rFonts w:ascii="楷体_GB2312" w:eastAsia="楷体_GB2312" w:cs="楷体_GB2312" w:hint="eastAsia"/>
          <w:color w:val="000000"/>
          <w:spacing w:val="-7"/>
          <w:kern w:val="0"/>
          <w:sz w:val="18"/>
          <w:szCs w:val="18"/>
          <w:lang w:val="zh-CN"/>
        </w:rPr>
        <w:t>），</w:t>
      </w:r>
      <w:r w:rsidRPr="00BD0866">
        <w:rPr>
          <w:rFonts w:ascii="楷体_GB2312" w:eastAsia="楷体_GB2312" w:cs="楷体_GB2312"/>
          <w:color w:val="000000"/>
          <w:spacing w:val="-7"/>
          <w:kern w:val="0"/>
          <w:sz w:val="18"/>
          <w:szCs w:val="18"/>
          <w:lang w:val="zh-CN"/>
        </w:rPr>
        <w:t>DPP4</w:t>
      </w:r>
      <w:r w:rsidRPr="00BD0866">
        <w:rPr>
          <w:rFonts w:ascii="楷体_GB2312" w:eastAsia="楷体_GB2312" w:cs="楷体_GB2312" w:hint="eastAsia"/>
          <w:color w:val="000000"/>
          <w:spacing w:val="-7"/>
          <w:kern w:val="0"/>
          <w:sz w:val="18"/>
          <w:szCs w:val="18"/>
          <w:lang w:val="zh-CN"/>
        </w:rPr>
        <w:t>基因在</w:t>
      </w:r>
      <w:r w:rsidRPr="00BD0866">
        <w:rPr>
          <w:rFonts w:ascii="楷体_GB2312" w:eastAsia="楷体_GB2312" w:cs="楷体_GB2312"/>
          <w:color w:val="000000"/>
          <w:spacing w:val="-7"/>
          <w:kern w:val="0"/>
          <w:sz w:val="18"/>
          <w:szCs w:val="18"/>
          <w:lang w:val="zh-CN"/>
        </w:rPr>
        <w:t>mRNA</w:t>
      </w:r>
      <w:r w:rsidRPr="00BD0866">
        <w:rPr>
          <w:rFonts w:ascii="楷体_GB2312" w:eastAsia="楷体_GB2312" w:cs="楷体_GB2312" w:hint="eastAsia"/>
          <w:color w:val="000000"/>
          <w:spacing w:val="-7"/>
          <w:kern w:val="0"/>
          <w:sz w:val="18"/>
          <w:szCs w:val="18"/>
          <w:lang w:val="zh-CN"/>
        </w:rPr>
        <w:t>水平上的表达高于正常皮肤（</w:t>
      </w:r>
      <w:r w:rsidRPr="00BD0866">
        <w:rPr>
          <w:rFonts w:ascii="楷体_GB2312" w:eastAsia="楷体_GB2312" w:cs="楷体_GB2312"/>
          <w:color w:val="000000"/>
          <w:spacing w:val="-7"/>
          <w:kern w:val="0"/>
          <w:sz w:val="18"/>
          <w:szCs w:val="18"/>
          <w:lang w:val="zh-CN"/>
        </w:rPr>
        <w:t>P</w:t>
      </w:r>
      <w:r w:rsidRPr="00BD0866">
        <w:rPr>
          <w:rFonts w:ascii="楷体_GB2312" w:eastAsia="楷体_GB2312" w:cs="楷体_GB2312" w:hint="eastAsia"/>
          <w:color w:val="000000"/>
          <w:spacing w:val="-7"/>
          <w:kern w:val="0"/>
          <w:sz w:val="18"/>
          <w:szCs w:val="18"/>
          <w:lang w:val="zh-CN"/>
        </w:rPr>
        <w:t>＜</w:t>
      </w:r>
      <w:r w:rsidRPr="00BD0866">
        <w:rPr>
          <w:rFonts w:ascii="楷体_GB2312" w:eastAsia="楷体_GB2312" w:cs="楷体_GB2312"/>
          <w:color w:val="000000"/>
          <w:spacing w:val="-7"/>
          <w:kern w:val="0"/>
          <w:sz w:val="18"/>
          <w:szCs w:val="18"/>
          <w:lang w:val="zh-CN"/>
        </w:rPr>
        <w:t>0.05</w:t>
      </w:r>
      <w:r w:rsidRPr="00BD0866">
        <w:rPr>
          <w:rFonts w:ascii="楷体_GB2312" w:eastAsia="楷体_GB2312" w:cs="楷体_GB2312" w:hint="eastAsia"/>
          <w:color w:val="000000"/>
          <w:spacing w:val="-7"/>
          <w:kern w:val="0"/>
          <w:sz w:val="18"/>
          <w:szCs w:val="18"/>
          <w:lang w:val="zh-CN"/>
        </w:rPr>
        <w:t>）。</w:t>
      </w:r>
      <w:r w:rsidRPr="00BD0866">
        <w:rPr>
          <w:rFonts w:ascii="黑体" w:eastAsia="黑体" w:cs="黑体" w:hint="eastAsia"/>
          <w:color w:val="000000"/>
          <w:spacing w:val="-7"/>
          <w:kern w:val="0"/>
          <w:sz w:val="18"/>
          <w:lang w:val="zh-CN"/>
        </w:rPr>
        <w:t>结论：</w:t>
      </w:r>
      <w:r w:rsidRPr="00BD0866">
        <w:rPr>
          <w:rFonts w:ascii="楷体_GB2312" w:eastAsia="楷体_GB2312" w:cs="楷体_GB2312"/>
          <w:color w:val="000000"/>
          <w:spacing w:val="-7"/>
          <w:kern w:val="0"/>
          <w:sz w:val="18"/>
          <w:szCs w:val="18"/>
          <w:lang w:val="zh-CN"/>
        </w:rPr>
        <w:t>DPP4</w:t>
      </w:r>
      <w:r w:rsidRPr="00BD0866">
        <w:rPr>
          <w:rFonts w:ascii="楷体_GB2312" w:eastAsia="楷体_GB2312" w:cs="楷体_GB2312" w:hint="eastAsia"/>
          <w:color w:val="000000"/>
          <w:spacing w:val="-7"/>
          <w:kern w:val="0"/>
          <w:sz w:val="18"/>
          <w:szCs w:val="18"/>
          <w:lang w:val="zh-CN"/>
        </w:rPr>
        <w:t>在瘢痕疙瘩中的表达上升，</w:t>
      </w:r>
      <w:r w:rsidRPr="00BD0866">
        <w:rPr>
          <w:rFonts w:ascii="楷体_GB2312" w:eastAsia="楷体_GB2312" w:cs="楷体_GB2312"/>
          <w:color w:val="000000"/>
          <w:spacing w:val="-7"/>
          <w:kern w:val="0"/>
          <w:sz w:val="18"/>
          <w:szCs w:val="18"/>
          <w:lang w:val="zh-CN"/>
        </w:rPr>
        <w:t>DPP4</w:t>
      </w:r>
      <w:r w:rsidRPr="00BD0866">
        <w:rPr>
          <w:rFonts w:ascii="楷体_GB2312" w:eastAsia="楷体_GB2312" w:cs="楷体_GB2312" w:hint="eastAsia"/>
          <w:color w:val="000000"/>
          <w:spacing w:val="-7"/>
          <w:kern w:val="0"/>
          <w:sz w:val="18"/>
          <w:szCs w:val="18"/>
          <w:lang w:val="zh-CN"/>
        </w:rPr>
        <w:t>可能在促进成纤维细胞活化、纤维化形成方面有一定作用。</w:t>
      </w:r>
    </w:p>
    <w:p w:rsidR="00BD0866" w:rsidRPr="00BD0866" w:rsidRDefault="00BD0866" w:rsidP="00BD0866">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BD0866">
        <w:rPr>
          <w:rFonts w:ascii="黑体" w:eastAsia="黑体" w:cs="黑体"/>
          <w:color w:val="000000"/>
          <w:kern w:val="0"/>
          <w:sz w:val="18"/>
          <w:lang w:val="zh-CN"/>
        </w:rPr>
        <w:t>[</w:t>
      </w:r>
      <w:r w:rsidRPr="00BD0866">
        <w:rPr>
          <w:rFonts w:ascii="黑体" w:eastAsia="黑体" w:cs="黑体" w:hint="eastAsia"/>
          <w:color w:val="000000"/>
          <w:kern w:val="0"/>
          <w:sz w:val="18"/>
          <w:lang w:val="zh-CN"/>
        </w:rPr>
        <w:t>关键词</w:t>
      </w:r>
      <w:r w:rsidRPr="00BD0866">
        <w:rPr>
          <w:rFonts w:ascii="黑体" w:eastAsia="黑体" w:cs="黑体"/>
          <w:color w:val="000000"/>
          <w:kern w:val="0"/>
          <w:sz w:val="18"/>
          <w:lang w:val="zh-CN"/>
        </w:rPr>
        <w:t>]</w:t>
      </w:r>
      <w:r w:rsidRPr="00BD0866">
        <w:rPr>
          <w:rFonts w:ascii="楷体_GB2312" w:eastAsia="楷体_GB2312" w:cs="楷体_GB2312" w:hint="eastAsia"/>
          <w:color w:val="000000"/>
          <w:kern w:val="0"/>
          <w:sz w:val="18"/>
          <w:szCs w:val="18"/>
          <w:lang w:val="zh-CN"/>
        </w:rPr>
        <w:t>瘢痕疙瘩；纤维化；二肽基肽酶</w:t>
      </w:r>
      <w:r w:rsidRPr="00BD0866">
        <w:rPr>
          <w:rFonts w:ascii="楷体_GB2312" w:eastAsia="楷体_GB2312" w:cs="楷体_GB2312"/>
          <w:color w:val="000000"/>
          <w:kern w:val="0"/>
          <w:sz w:val="18"/>
          <w:szCs w:val="18"/>
          <w:lang w:val="zh-CN"/>
        </w:rPr>
        <w:t>-4</w:t>
      </w:r>
      <w:r w:rsidRPr="00BD0866">
        <w:rPr>
          <w:rFonts w:ascii="楷体_GB2312" w:eastAsia="楷体_GB2312" w:cs="楷体_GB2312" w:hint="eastAsia"/>
          <w:color w:val="000000"/>
          <w:kern w:val="0"/>
          <w:sz w:val="18"/>
          <w:szCs w:val="18"/>
          <w:lang w:val="zh-CN"/>
        </w:rPr>
        <w:t>；实时聚合酶链反应；蛋白免疫印迹；基因表达；成纤维细胞</w:t>
      </w:r>
    </w:p>
    <w:p w:rsidR="00BD0866" w:rsidRPr="00BD0866" w:rsidRDefault="00BD0866" w:rsidP="00BD0866">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BD0866">
        <w:rPr>
          <w:rFonts w:ascii="黑体" w:eastAsia="黑体" w:cs="黑体"/>
          <w:color w:val="000000"/>
          <w:kern w:val="0"/>
          <w:sz w:val="18"/>
          <w:lang w:val="zh-CN"/>
        </w:rPr>
        <w:t>[</w:t>
      </w:r>
      <w:r w:rsidRPr="00BD0866">
        <w:rPr>
          <w:rFonts w:ascii="黑体" w:eastAsia="黑体" w:cs="黑体" w:hint="eastAsia"/>
          <w:color w:val="000000"/>
          <w:kern w:val="0"/>
          <w:sz w:val="18"/>
          <w:lang w:val="zh-CN"/>
        </w:rPr>
        <w:t>中图分类号</w:t>
      </w:r>
      <w:r w:rsidRPr="00BD0866">
        <w:rPr>
          <w:rFonts w:ascii="黑体" w:eastAsia="黑体" w:cs="黑体"/>
          <w:color w:val="000000"/>
          <w:kern w:val="0"/>
          <w:sz w:val="18"/>
          <w:lang w:val="zh-CN"/>
        </w:rPr>
        <w:t>]</w:t>
      </w:r>
      <w:r w:rsidRPr="00BD0866">
        <w:rPr>
          <w:rFonts w:ascii="楷体_GB2312" w:eastAsia="楷体_GB2312" w:cs="楷体_GB2312"/>
          <w:color w:val="000000"/>
          <w:kern w:val="0"/>
          <w:sz w:val="18"/>
          <w:szCs w:val="18"/>
          <w:lang w:val="zh-CN"/>
        </w:rPr>
        <w:t>R619</w:t>
      </w:r>
      <w:r w:rsidRPr="00BD0866">
        <w:rPr>
          <w:rFonts w:ascii="楷体_GB2312" w:eastAsia="楷体_GB2312" w:cs="楷体_GB2312"/>
          <w:color w:val="000000"/>
          <w:kern w:val="0"/>
          <w:sz w:val="18"/>
          <w:szCs w:val="18"/>
          <w:vertAlign w:val="superscript"/>
          <w:lang w:val="zh-CN"/>
        </w:rPr>
        <w:t>+</w:t>
      </w:r>
      <w:r w:rsidRPr="00BD0866">
        <w:rPr>
          <w:rFonts w:ascii="楷体_GB2312" w:eastAsia="楷体_GB2312" w:cs="楷体_GB2312"/>
          <w:color w:val="000000"/>
          <w:kern w:val="0"/>
          <w:sz w:val="18"/>
          <w:szCs w:val="18"/>
          <w:lang w:val="zh-CN"/>
        </w:rPr>
        <w:t xml:space="preserve">.6    </w:t>
      </w:r>
      <w:r w:rsidRPr="00BD0866">
        <w:rPr>
          <w:rFonts w:ascii="黑体" w:eastAsia="黑体" w:cs="黑体"/>
          <w:color w:val="000000"/>
          <w:kern w:val="0"/>
          <w:sz w:val="18"/>
          <w:lang w:val="zh-CN"/>
        </w:rPr>
        <w:t>[</w:t>
      </w:r>
      <w:r w:rsidRPr="00BD0866">
        <w:rPr>
          <w:rFonts w:ascii="黑体" w:eastAsia="黑体" w:cs="黑体" w:hint="eastAsia"/>
          <w:color w:val="000000"/>
          <w:kern w:val="0"/>
          <w:sz w:val="18"/>
          <w:lang w:val="zh-CN"/>
        </w:rPr>
        <w:t>文献标志码</w:t>
      </w:r>
      <w:r w:rsidRPr="00BD0866">
        <w:rPr>
          <w:rFonts w:ascii="黑体" w:eastAsia="黑体" w:cs="黑体"/>
          <w:color w:val="000000"/>
          <w:kern w:val="0"/>
          <w:sz w:val="18"/>
          <w:lang w:val="zh-CN"/>
        </w:rPr>
        <w:t>]</w:t>
      </w:r>
      <w:r w:rsidRPr="00BD0866">
        <w:rPr>
          <w:rFonts w:ascii="楷体_GB2312" w:eastAsia="楷体_GB2312" w:cs="楷体_GB2312"/>
          <w:color w:val="000000"/>
          <w:kern w:val="0"/>
          <w:sz w:val="18"/>
          <w:szCs w:val="18"/>
          <w:lang w:val="zh-CN"/>
        </w:rPr>
        <w:t xml:space="preserve">A   </w:t>
      </w:r>
      <w:r w:rsidRPr="00BD0866">
        <w:rPr>
          <w:rFonts w:ascii="黑体" w:eastAsia="黑体" w:cs="黑体"/>
          <w:color w:val="000000"/>
          <w:kern w:val="0"/>
          <w:sz w:val="18"/>
          <w:lang w:val="zh-CN"/>
        </w:rPr>
        <w:t xml:space="preserve"> [</w:t>
      </w:r>
      <w:r w:rsidRPr="00BD0866">
        <w:rPr>
          <w:rFonts w:ascii="黑体" w:eastAsia="黑体" w:cs="黑体" w:hint="eastAsia"/>
          <w:color w:val="000000"/>
          <w:kern w:val="0"/>
          <w:sz w:val="18"/>
          <w:lang w:val="zh-CN"/>
        </w:rPr>
        <w:t>文章编号</w:t>
      </w:r>
      <w:r w:rsidRPr="00BD0866">
        <w:rPr>
          <w:rFonts w:ascii="黑体" w:eastAsia="黑体" w:cs="黑体"/>
          <w:color w:val="000000"/>
          <w:kern w:val="0"/>
          <w:sz w:val="18"/>
          <w:lang w:val="zh-CN"/>
        </w:rPr>
        <w:t>]</w:t>
      </w:r>
      <w:r w:rsidRPr="00BD0866">
        <w:rPr>
          <w:rFonts w:ascii="楷体_GB2312" w:eastAsia="楷体_GB2312" w:cs="楷体_GB2312"/>
          <w:color w:val="000000"/>
          <w:kern w:val="0"/>
          <w:sz w:val="18"/>
          <w:szCs w:val="18"/>
          <w:lang w:val="zh-CN"/>
        </w:rPr>
        <w:t>1008-6455</w:t>
      </w:r>
      <w:r w:rsidRPr="00BD0866">
        <w:rPr>
          <w:rFonts w:ascii="楷体_GB2312" w:eastAsia="楷体_GB2312" w:cs="楷体_GB2312" w:hint="eastAsia"/>
          <w:color w:val="000000"/>
          <w:kern w:val="0"/>
          <w:sz w:val="18"/>
          <w:szCs w:val="18"/>
          <w:lang w:val="zh-CN"/>
        </w:rPr>
        <w:t>（</w:t>
      </w:r>
      <w:r w:rsidRPr="00BD0866">
        <w:rPr>
          <w:rFonts w:ascii="楷体_GB2312" w:eastAsia="楷体_GB2312" w:cs="楷体_GB2312"/>
          <w:color w:val="000000"/>
          <w:kern w:val="0"/>
          <w:sz w:val="18"/>
          <w:szCs w:val="18"/>
          <w:lang w:val="zh-CN"/>
        </w:rPr>
        <w:t>2022</w:t>
      </w:r>
      <w:r w:rsidRPr="00BD0866">
        <w:rPr>
          <w:rFonts w:ascii="楷体_GB2312" w:eastAsia="楷体_GB2312" w:cs="楷体_GB2312" w:hint="eastAsia"/>
          <w:color w:val="000000"/>
          <w:kern w:val="0"/>
          <w:sz w:val="18"/>
          <w:szCs w:val="18"/>
          <w:lang w:val="zh-CN"/>
        </w:rPr>
        <w:t>）</w:t>
      </w:r>
      <w:r w:rsidRPr="00BD0866">
        <w:rPr>
          <w:rFonts w:ascii="楷体_GB2312" w:eastAsia="楷体_GB2312" w:cs="楷体_GB2312"/>
          <w:color w:val="000000"/>
          <w:kern w:val="0"/>
          <w:sz w:val="18"/>
          <w:szCs w:val="18"/>
          <w:lang w:val="zh-CN"/>
        </w:rPr>
        <w:t>01-0087-03</w:t>
      </w:r>
    </w:p>
    <w:p w:rsidR="00BD0866" w:rsidRPr="00BD0866" w:rsidRDefault="00BD0866" w:rsidP="00BD0866">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lang w:val="zh-CN"/>
        </w:rPr>
      </w:pPr>
    </w:p>
    <w:p w:rsidR="00BD0866" w:rsidRPr="00BD0866" w:rsidRDefault="00BD0866" w:rsidP="00BD0866">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BD0866">
        <w:rPr>
          <w:rFonts w:ascii="ITC Avant Garde Gothic Demi" w:eastAsia="方正小标宋_GBK" w:hAnsi="ITC Avant Garde Gothic Demi" w:cs="ITC Avant Garde Gothic Demi"/>
          <w:color w:val="920883"/>
          <w:kern w:val="0"/>
          <w:sz w:val="24"/>
          <w:szCs w:val="24"/>
        </w:rPr>
        <w:t>Study on the Expression of Dipeptidyl Peptidase-4 in Keloids</w:t>
      </w:r>
    </w:p>
    <w:p w:rsidR="00BD0866" w:rsidRPr="00BD0866" w:rsidRDefault="00BD0866" w:rsidP="00BD0866">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BD0866">
        <w:rPr>
          <w:rFonts w:ascii="方正兰亭中黑_GBK" w:eastAsia="方正兰亭中黑_GBK" w:cs="方正兰亭中黑_GBK"/>
          <w:color w:val="000000"/>
          <w:kern w:val="0"/>
          <w:sz w:val="18"/>
          <w:szCs w:val="18"/>
        </w:rPr>
        <w:t>LIANG Zhongyao</w:t>
      </w:r>
      <w:r w:rsidRPr="00BD0866">
        <w:rPr>
          <w:rFonts w:ascii="方正兰亭中黑_GBK" w:eastAsia="方正兰亭中黑_GBK" w:cs="方正兰亭中黑_GBK"/>
          <w:color w:val="000000"/>
          <w:kern w:val="0"/>
          <w:sz w:val="18"/>
          <w:szCs w:val="18"/>
          <w:vertAlign w:val="superscript"/>
        </w:rPr>
        <w:t>1</w:t>
      </w:r>
      <w:r w:rsidRPr="00BD0866">
        <w:rPr>
          <w:rFonts w:ascii="方正兰亭中黑_GBK" w:eastAsia="方正兰亭中黑_GBK" w:cs="方正兰亭中黑_GBK"/>
          <w:color w:val="000000"/>
          <w:kern w:val="0"/>
          <w:sz w:val="18"/>
          <w:szCs w:val="18"/>
        </w:rPr>
        <w:t>,CEN Ying</w:t>
      </w:r>
      <w:r w:rsidRPr="00BD0866">
        <w:rPr>
          <w:rFonts w:ascii="方正兰亭中黑_GBK" w:eastAsia="方正兰亭中黑_GBK" w:cs="方正兰亭中黑_GBK"/>
          <w:color w:val="000000"/>
          <w:kern w:val="0"/>
          <w:sz w:val="18"/>
          <w:szCs w:val="18"/>
          <w:vertAlign w:val="superscript"/>
        </w:rPr>
        <w:t>2</w:t>
      </w:r>
    </w:p>
    <w:p w:rsidR="00BD0866" w:rsidRPr="00BD0866" w:rsidRDefault="00BD0866" w:rsidP="00BD0866">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BD0866">
        <w:rPr>
          <w:rFonts w:ascii="Times New Roman" w:eastAsia="方正小标宋_GBK" w:hAnsi="Times New Roman" w:cs="Times New Roman"/>
          <w:color w:val="000000"/>
          <w:kern w:val="0"/>
          <w:sz w:val="19"/>
          <w:szCs w:val="19"/>
        </w:rPr>
        <w:t>(1.West China Clinical Medical College of Sichuan University,Sichuan University,Chengdu 610000,Sichuan,China;2.Department of Plastic and Aesthetic Surgery,West China Hospital,Sichuan University,Chengdu 610000,Sichuan,China)</w:t>
      </w:r>
    </w:p>
    <w:p w:rsidR="00BD0866" w:rsidRPr="00BD0866" w:rsidRDefault="00BD0866" w:rsidP="00BD0866">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rsidR="00BD0866" w:rsidRPr="00BD0866" w:rsidRDefault="00BD0866" w:rsidP="00BD0866">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BD0866">
        <w:rPr>
          <w:rFonts w:ascii="Didot HTF-B06-" w:eastAsia="方正小标宋_GBK" w:hAnsi="Didot HTF-B06-" w:cs="Didot HTF-B06-"/>
          <w:b/>
          <w:bCs/>
          <w:color w:val="000000"/>
          <w:kern w:val="0"/>
          <w:sz w:val="19"/>
        </w:rPr>
        <w:t>Abstract: Objective</w:t>
      </w:r>
      <w:r w:rsidRPr="00BD0866">
        <w:rPr>
          <w:rFonts w:ascii="Times New Roman" w:eastAsia="方正小标宋_GBK" w:hAnsi="Times New Roman" w:cs="Times New Roman"/>
          <w:color w:val="000000"/>
          <w:kern w:val="0"/>
          <w:sz w:val="19"/>
          <w:szCs w:val="19"/>
        </w:rPr>
        <w:t xml:space="preserve"> To explore the expression of dipeptidyl peptidase-4 in keloids. </w:t>
      </w:r>
      <w:r w:rsidRPr="00BD0866">
        <w:rPr>
          <w:rFonts w:ascii="Didot HTF-B06-" w:eastAsia="方正小标宋_GBK" w:hAnsi="Didot HTF-B06-" w:cs="Didot HTF-B06-"/>
          <w:b/>
          <w:bCs/>
          <w:color w:val="000000"/>
          <w:kern w:val="0"/>
          <w:sz w:val="19"/>
        </w:rPr>
        <w:t xml:space="preserve">Methods </w:t>
      </w:r>
      <w:r w:rsidRPr="00BD0866">
        <w:rPr>
          <w:rFonts w:ascii="Times New Roman" w:eastAsia="方正小标宋_GBK" w:hAnsi="Times New Roman" w:cs="Times New Roman"/>
          <w:color w:val="000000"/>
          <w:kern w:val="0"/>
          <w:sz w:val="19"/>
          <w:szCs w:val="19"/>
        </w:rPr>
        <w:t xml:space="preserve">The keloid tissue and normal skin tissue after resection were obtained, and then the differences in the expression of DPP4 gene between the two were compared by Western blotting and quantitative polymerase chain reaction. </w:t>
      </w:r>
      <w:r w:rsidRPr="00BD0866">
        <w:rPr>
          <w:rFonts w:ascii="Didot HTF-B06-" w:eastAsia="方正小标宋_GBK" w:hAnsi="Didot HTF-B06-" w:cs="Didot HTF-B06-"/>
          <w:b/>
          <w:bCs/>
          <w:color w:val="000000"/>
          <w:kern w:val="0"/>
          <w:sz w:val="19"/>
        </w:rPr>
        <w:t>Results</w:t>
      </w:r>
      <w:r w:rsidRPr="00BD0866">
        <w:rPr>
          <w:rFonts w:ascii="Times New Roman" w:eastAsia="方正小标宋_GBK" w:hAnsi="Times New Roman" w:cs="Times New Roman"/>
          <w:color w:val="000000"/>
          <w:kern w:val="0"/>
          <w:sz w:val="19"/>
          <w:szCs w:val="19"/>
        </w:rPr>
        <w:t xml:space="preserve"> Compared with normal skin tissue, the expression of DPP4 protein in keloid tissue was higher than that in normal skin, and the difference was statistically significant (P</w:t>
      </w:r>
      <w:r w:rsidRPr="00BD0866">
        <w:rPr>
          <w:rFonts w:ascii="宋体" w:eastAsia="宋体" w:hAnsi="Times New Roman" w:cs="宋体" w:hint="eastAsia"/>
          <w:color w:val="000000"/>
          <w:kern w:val="0"/>
          <w:sz w:val="19"/>
          <w:szCs w:val="19"/>
        </w:rPr>
        <w:t>＜</w:t>
      </w:r>
      <w:r w:rsidRPr="00BD0866">
        <w:rPr>
          <w:rFonts w:ascii="Times New Roman" w:eastAsia="方正小标宋_GBK" w:hAnsi="Times New Roman" w:cs="Times New Roman"/>
          <w:color w:val="000000"/>
          <w:kern w:val="0"/>
          <w:sz w:val="19"/>
          <w:szCs w:val="19"/>
        </w:rPr>
        <w:t>0.05). The expression of DPP4 gene at mRNA level was higher than that in normal skin (P</w:t>
      </w:r>
      <w:r w:rsidRPr="00BD0866">
        <w:rPr>
          <w:rFonts w:ascii="宋体" w:eastAsia="宋体" w:hAnsi="Times New Roman" w:cs="宋体" w:hint="eastAsia"/>
          <w:color w:val="000000"/>
          <w:kern w:val="0"/>
          <w:sz w:val="19"/>
          <w:szCs w:val="19"/>
        </w:rPr>
        <w:t>＜</w:t>
      </w:r>
      <w:r w:rsidRPr="00BD0866">
        <w:rPr>
          <w:rFonts w:ascii="Times New Roman" w:eastAsia="方正小标宋_GBK" w:hAnsi="Times New Roman" w:cs="Times New Roman"/>
          <w:color w:val="000000"/>
          <w:kern w:val="0"/>
          <w:sz w:val="19"/>
          <w:szCs w:val="19"/>
        </w:rPr>
        <w:t xml:space="preserve">0.05). </w:t>
      </w:r>
      <w:r w:rsidRPr="00BD0866">
        <w:rPr>
          <w:rFonts w:ascii="Didot HTF-B06-" w:eastAsia="方正小标宋_GBK" w:hAnsi="Didot HTF-B06-" w:cs="Didot HTF-B06-"/>
          <w:b/>
          <w:bCs/>
          <w:color w:val="000000"/>
          <w:kern w:val="0"/>
          <w:sz w:val="19"/>
        </w:rPr>
        <w:t>Conclusion</w:t>
      </w:r>
      <w:r w:rsidRPr="00BD0866">
        <w:rPr>
          <w:rFonts w:ascii="Times New Roman" w:eastAsia="方正小标宋_GBK" w:hAnsi="Times New Roman" w:cs="Times New Roman"/>
          <w:color w:val="000000"/>
          <w:kern w:val="0"/>
          <w:sz w:val="19"/>
          <w:szCs w:val="19"/>
        </w:rPr>
        <w:t xml:space="preserve"> The expression of DPP4 in keloids is increased. DPP4 may play a role in promoting fibroblast activation and fibrosis formation.</w:t>
      </w:r>
    </w:p>
    <w:p w:rsidR="00BD0866" w:rsidRPr="00BD0866" w:rsidRDefault="00BD0866" w:rsidP="00BD0866">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BD0866">
        <w:rPr>
          <w:rFonts w:ascii="Didot HTF-B06-" w:eastAsia="方正小标宋_GBK" w:hAnsi="Didot HTF-B06-" w:cs="Didot HTF-B06-"/>
          <w:b/>
          <w:bCs/>
          <w:color w:val="000000"/>
          <w:kern w:val="0"/>
          <w:sz w:val="19"/>
        </w:rPr>
        <w:t>Key words:</w:t>
      </w:r>
      <w:r w:rsidRPr="00BD0866">
        <w:rPr>
          <w:rFonts w:ascii="Times New Roman" w:eastAsia="方正小标宋_GBK" w:hAnsi="Times New Roman" w:cs="Times New Roman"/>
          <w:color w:val="000000"/>
          <w:kern w:val="0"/>
          <w:sz w:val="19"/>
          <w:szCs w:val="19"/>
        </w:rPr>
        <w:t xml:space="preserve"> keloid; fibrosis; Dipeptidyl Peptidase-4; real-time polymerase chain reaction; blotting western; gene expression; fibroblast</w:t>
      </w:r>
    </w:p>
    <w:p w:rsidR="001C4414" w:rsidRPr="00BD0866" w:rsidRDefault="001C4414" w:rsidP="00BD0866"/>
    <w:sectPr w:rsidR="001C4414" w:rsidRPr="00BD0866" w:rsidSect="00AA1F1D">
      <w:pgSz w:w="11906" w:h="16838"/>
      <w:pgMar w:top="1134" w:right="1134"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4B31" w:rsidRDefault="00F64B31" w:rsidP="00E172F8">
      <w:r>
        <w:separator/>
      </w:r>
    </w:p>
  </w:endnote>
  <w:endnote w:type="continuationSeparator" w:id="0">
    <w:p w:rsidR="00F64B31" w:rsidRDefault="00F64B31" w:rsidP="00E172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Didot HTF-B06-">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4B31" w:rsidRDefault="00F64B31" w:rsidP="00E172F8">
      <w:r>
        <w:separator/>
      </w:r>
    </w:p>
  </w:footnote>
  <w:footnote w:type="continuationSeparator" w:id="0">
    <w:p w:rsidR="00F64B31" w:rsidRDefault="00F64B31" w:rsidP="00E172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150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72F8"/>
    <w:rsid w:val="0009744A"/>
    <w:rsid w:val="000A09ED"/>
    <w:rsid w:val="000B0FC9"/>
    <w:rsid w:val="000D1F46"/>
    <w:rsid w:val="000E7F96"/>
    <w:rsid w:val="0014482C"/>
    <w:rsid w:val="00181C4C"/>
    <w:rsid w:val="001C4414"/>
    <w:rsid w:val="001D07C9"/>
    <w:rsid w:val="001D5A57"/>
    <w:rsid w:val="00240761"/>
    <w:rsid w:val="00267531"/>
    <w:rsid w:val="00276603"/>
    <w:rsid w:val="00277B52"/>
    <w:rsid w:val="00284A2C"/>
    <w:rsid w:val="0029663D"/>
    <w:rsid w:val="002C3C2E"/>
    <w:rsid w:val="00386229"/>
    <w:rsid w:val="003A6FBB"/>
    <w:rsid w:val="003C1421"/>
    <w:rsid w:val="003C3A27"/>
    <w:rsid w:val="003C612F"/>
    <w:rsid w:val="004028F3"/>
    <w:rsid w:val="0041270F"/>
    <w:rsid w:val="00455160"/>
    <w:rsid w:val="00497DE0"/>
    <w:rsid w:val="004A6544"/>
    <w:rsid w:val="004A7BC1"/>
    <w:rsid w:val="005147FF"/>
    <w:rsid w:val="00555859"/>
    <w:rsid w:val="005C657E"/>
    <w:rsid w:val="005E4934"/>
    <w:rsid w:val="005F513F"/>
    <w:rsid w:val="006236E2"/>
    <w:rsid w:val="00661A0F"/>
    <w:rsid w:val="00687870"/>
    <w:rsid w:val="006D3B77"/>
    <w:rsid w:val="006D446A"/>
    <w:rsid w:val="007B6A4D"/>
    <w:rsid w:val="007C2FD9"/>
    <w:rsid w:val="007E4364"/>
    <w:rsid w:val="008749F3"/>
    <w:rsid w:val="008C78FD"/>
    <w:rsid w:val="008D029A"/>
    <w:rsid w:val="008E4876"/>
    <w:rsid w:val="0093010C"/>
    <w:rsid w:val="009456A7"/>
    <w:rsid w:val="0098006E"/>
    <w:rsid w:val="009A4D93"/>
    <w:rsid w:val="009F7A00"/>
    <w:rsid w:val="00A57CFA"/>
    <w:rsid w:val="00A772FA"/>
    <w:rsid w:val="00AA043F"/>
    <w:rsid w:val="00AA20A5"/>
    <w:rsid w:val="00AA37C6"/>
    <w:rsid w:val="00AE0425"/>
    <w:rsid w:val="00AF1728"/>
    <w:rsid w:val="00B013FB"/>
    <w:rsid w:val="00B12716"/>
    <w:rsid w:val="00B5578A"/>
    <w:rsid w:val="00B879AA"/>
    <w:rsid w:val="00BD0866"/>
    <w:rsid w:val="00C64F57"/>
    <w:rsid w:val="00C851CA"/>
    <w:rsid w:val="00CA391F"/>
    <w:rsid w:val="00CA3EA1"/>
    <w:rsid w:val="00CD0A61"/>
    <w:rsid w:val="00D25704"/>
    <w:rsid w:val="00D52EFA"/>
    <w:rsid w:val="00D777F9"/>
    <w:rsid w:val="00DC05D5"/>
    <w:rsid w:val="00DD5A8C"/>
    <w:rsid w:val="00DF0FF2"/>
    <w:rsid w:val="00E172F8"/>
    <w:rsid w:val="00E87F3B"/>
    <w:rsid w:val="00EB474A"/>
    <w:rsid w:val="00EF4574"/>
    <w:rsid w:val="00F122B2"/>
    <w:rsid w:val="00F4563C"/>
    <w:rsid w:val="00F5463E"/>
    <w:rsid w:val="00F64B31"/>
    <w:rsid w:val="00F72939"/>
    <w:rsid w:val="00FA60D6"/>
    <w:rsid w:val="00FD1D0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7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72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172F8"/>
    <w:rPr>
      <w:sz w:val="18"/>
      <w:szCs w:val="18"/>
    </w:rPr>
  </w:style>
  <w:style w:type="paragraph" w:styleId="a4">
    <w:name w:val="footer"/>
    <w:basedOn w:val="a"/>
    <w:link w:val="Char0"/>
    <w:uiPriority w:val="99"/>
    <w:semiHidden/>
    <w:unhideWhenUsed/>
    <w:rsid w:val="00E172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72F8"/>
    <w:rPr>
      <w:sz w:val="18"/>
      <w:szCs w:val="18"/>
    </w:rPr>
  </w:style>
  <w:style w:type="paragraph" w:customStyle="1" w:styleId="a5">
    <w:name w:val="中文大标题"/>
    <w:basedOn w:val="a"/>
    <w:uiPriority w:val="99"/>
    <w:rsid w:val="00E172F8"/>
    <w:pPr>
      <w:autoSpaceDE w:val="0"/>
      <w:autoSpaceDN w:val="0"/>
      <w:adjustRightInd w:val="0"/>
      <w:spacing w:line="400" w:lineRule="atLeast"/>
      <w:jc w:val="center"/>
      <w:textAlignment w:val="center"/>
    </w:pPr>
    <w:rPr>
      <w:rFonts w:ascii="方正小标宋_GBK" w:eastAsia="方正小标宋_GBK" w:cs="方正小标宋_GBK"/>
      <w:color w:val="7F00FF"/>
      <w:kern w:val="0"/>
      <w:sz w:val="30"/>
      <w:szCs w:val="30"/>
      <w:lang w:val="zh-CN"/>
    </w:rPr>
  </w:style>
  <w:style w:type="paragraph" w:customStyle="1" w:styleId="a6">
    <w:name w:val="作者名中文"/>
    <w:basedOn w:val="a"/>
    <w:uiPriority w:val="99"/>
    <w:rsid w:val="00E172F8"/>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7">
    <w:name w:val="中文括号地址"/>
    <w:basedOn w:val="a"/>
    <w:uiPriority w:val="99"/>
    <w:rsid w:val="00E172F8"/>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customStyle="1" w:styleId="a8">
    <w:name w:val="中文摘要"/>
    <w:basedOn w:val="a"/>
    <w:uiPriority w:val="99"/>
    <w:rsid w:val="00E172F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9">
    <w:name w:val="英文大标题"/>
    <w:basedOn w:val="a"/>
    <w:uiPriority w:val="99"/>
    <w:rsid w:val="00E172F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7F00FF"/>
      <w:kern w:val="0"/>
      <w:sz w:val="24"/>
      <w:szCs w:val="24"/>
      <w:lang w:val="zh-CN"/>
    </w:rPr>
  </w:style>
  <w:style w:type="paragraph" w:customStyle="1" w:styleId="aa">
    <w:name w:val="英文作者名"/>
    <w:basedOn w:val="a"/>
    <w:uiPriority w:val="99"/>
    <w:rsid w:val="00E172F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b">
    <w:name w:val="英文括号地址"/>
    <w:basedOn w:val="a"/>
    <w:uiPriority w:val="99"/>
    <w:rsid w:val="00E172F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c">
    <w:name w:val="英文摘要"/>
    <w:basedOn w:val="a"/>
    <w:uiPriority w:val="99"/>
    <w:rsid w:val="00E172F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E172F8"/>
    <w:rPr>
      <w:rFonts w:ascii="黑体" w:eastAsia="黑体" w:cs="黑体"/>
      <w:sz w:val="18"/>
      <w:szCs w:val="18"/>
    </w:rPr>
  </w:style>
  <w:style w:type="character" w:customStyle="1" w:styleId="95">
    <w:name w:val="英文9.5号黑体"/>
    <w:uiPriority w:val="99"/>
    <w:rsid w:val="00E172F8"/>
    <w:rPr>
      <w:rFonts w:ascii="Didot HTF-B06-" w:hAnsi="Didot HTF-B06-" w:cs="Didot HTF-B06-"/>
      <w:b/>
      <w:bCs/>
      <w:sz w:val="19"/>
      <w:szCs w:val="19"/>
    </w:rPr>
  </w:style>
  <w:style w:type="paragraph" w:customStyle="1" w:styleId="ad">
    <w:name w:val="中文正文"/>
    <w:basedOn w:val="a"/>
    <w:uiPriority w:val="99"/>
    <w:rsid w:val="00277B52"/>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e">
    <w:name w:val="[无段落样式]"/>
    <w:rsid w:val="000E7F96"/>
    <w:pPr>
      <w:widowControl w:val="0"/>
      <w:autoSpaceDE w:val="0"/>
      <w:autoSpaceDN w:val="0"/>
      <w:adjustRightInd w:val="0"/>
      <w:spacing w:line="288" w:lineRule="auto"/>
      <w:jc w:val="both"/>
      <w:textAlignment w:val="center"/>
    </w:pPr>
    <w:rPr>
      <w:rFonts w:ascii="宋体" w:eastAsia="宋体" w:cs="宋体"/>
      <w:color w:val="000000"/>
      <w:kern w:val="0"/>
      <w:sz w:val="24"/>
      <w:szCs w:val="24"/>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1</Pages>
  <Words>242</Words>
  <Characters>1385</Characters>
  <Application>Microsoft Office Word</Application>
  <DocSecurity>0</DocSecurity>
  <Lines>11</Lines>
  <Paragraphs>3</Paragraphs>
  <ScaleCrop>false</ScaleCrop>
  <Company>Microsoft</Company>
  <LinksUpToDate>false</LinksUpToDate>
  <CharactersWithSpaces>1624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66</cp:revision>
  <dcterms:created xsi:type="dcterms:W3CDTF">2022-01-17T03:25:00Z</dcterms:created>
  <dcterms:modified xsi:type="dcterms:W3CDTF">2022-02-10T09:21:00Z</dcterms:modified>
</cp:coreProperties>
</file>