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A7D75" w14:textId="77777777" w:rsidR="00227991" w:rsidRDefault="00227991" w:rsidP="00227991">
      <w:r>
        <w:t>个性化皮瓣修复臀</w:t>
      </w:r>
      <w:proofErr w:type="gramStart"/>
      <w:r>
        <w:t>骶</w:t>
      </w:r>
      <w:proofErr w:type="gramEnd"/>
      <w:r>
        <w:t>周围深度压疮疗效观察</w:t>
      </w:r>
      <w:r>
        <w:t xml:space="preserve"> </w:t>
      </w:r>
    </w:p>
    <w:p w14:paraId="46B9F99A" w14:textId="77777777" w:rsidR="00227991" w:rsidRDefault="00227991" w:rsidP="00227991"/>
    <w:p w14:paraId="66A47D2F" w14:textId="77777777" w:rsidR="00227991" w:rsidRDefault="00227991" w:rsidP="00227991">
      <w:r>
        <w:t>周</w:t>
      </w:r>
      <w:r>
        <w:t xml:space="preserve"> </w:t>
      </w:r>
      <w:proofErr w:type="gramStart"/>
      <w:r>
        <w:t>靳</w:t>
      </w:r>
      <w:proofErr w:type="gramEnd"/>
      <w:r>
        <w:t>，彭友林，王</w:t>
      </w:r>
      <w:r>
        <w:t xml:space="preserve"> </w:t>
      </w:r>
      <w:r>
        <w:t>强，陈婧颖</w:t>
      </w:r>
      <w:r>
        <w:t xml:space="preserve"> </w:t>
      </w:r>
    </w:p>
    <w:p w14:paraId="31B36488" w14:textId="77777777" w:rsidR="00227991" w:rsidRDefault="00227991" w:rsidP="00227991"/>
    <w:p w14:paraId="7D161528" w14:textId="4F635B53" w:rsidR="00227991" w:rsidRDefault="00227991" w:rsidP="00227991">
      <w:r>
        <w:t>（孝感市中心医院烧伤整形外科</w:t>
      </w:r>
      <w:r>
        <w:t xml:space="preserve"> </w:t>
      </w:r>
      <w:r>
        <w:t>湖北</w:t>
      </w:r>
      <w:r>
        <w:t xml:space="preserve"> </w:t>
      </w:r>
      <w:r>
        <w:t>孝感</w:t>
      </w:r>
      <w:r>
        <w:t xml:space="preserve"> 432000</w:t>
      </w:r>
      <w:r>
        <w:t>）</w:t>
      </w:r>
      <w:r>
        <w:t xml:space="preserve"> </w:t>
      </w:r>
    </w:p>
    <w:p w14:paraId="72FF3101" w14:textId="77777777" w:rsidR="00227991" w:rsidRDefault="00227991" w:rsidP="00227991"/>
    <w:p w14:paraId="49A3849E" w14:textId="77777777" w:rsidR="00227991" w:rsidRDefault="00227991" w:rsidP="00227991">
      <w:r>
        <w:t>[</w:t>
      </w:r>
      <w:r>
        <w:t>摘要</w:t>
      </w:r>
      <w:r>
        <w:t>]</w:t>
      </w:r>
      <w:r>
        <w:t>目的：探讨个性化皮瓣修复臀</w:t>
      </w:r>
      <w:proofErr w:type="gramStart"/>
      <w:r>
        <w:t>骶</w:t>
      </w:r>
      <w:proofErr w:type="gramEnd"/>
      <w:r>
        <w:t>周围深度压疮的临床疗效。方法：选择</w:t>
      </w:r>
      <w:r>
        <w:t>2017</w:t>
      </w:r>
      <w:r>
        <w:t>年</w:t>
      </w:r>
      <w:r>
        <w:t>6</w:t>
      </w:r>
      <w:r>
        <w:t>月</w:t>
      </w:r>
      <w:r>
        <w:t>-2020</w:t>
      </w:r>
      <w:r>
        <w:t>年</w:t>
      </w:r>
      <w:r>
        <w:t>6</w:t>
      </w:r>
      <w:r>
        <w:t>月笔者医院收治的</w:t>
      </w:r>
      <w:r>
        <w:t>68</w:t>
      </w:r>
      <w:r>
        <w:t>例臀</w:t>
      </w:r>
      <w:r>
        <w:t xml:space="preserve"> </w:t>
      </w:r>
      <w:proofErr w:type="gramStart"/>
      <w:r>
        <w:t>骶</w:t>
      </w:r>
      <w:proofErr w:type="gramEnd"/>
      <w:r>
        <w:t>周围深度压</w:t>
      </w:r>
      <w:proofErr w:type="gramStart"/>
      <w:r>
        <w:t>疮患者</w:t>
      </w:r>
      <w:proofErr w:type="gramEnd"/>
      <w:r>
        <w:t>为研究对象，根据患者创面情况分别采用旋股外侧动脉降支带蒂皮瓣、臀部自由穿支螺旋桨皮瓣及臀下</w:t>
      </w:r>
      <w:r>
        <w:t xml:space="preserve"> </w:t>
      </w:r>
      <w:r>
        <w:t>动脉股后皮支复合组织瓣等手术方法修复臀</w:t>
      </w:r>
      <w:proofErr w:type="gramStart"/>
      <w:r>
        <w:t>骶</w:t>
      </w:r>
      <w:proofErr w:type="gramEnd"/>
      <w:r>
        <w:t>周围深度压疮，观察患者疗效。结果：本组</w:t>
      </w:r>
      <w:r>
        <w:t>68</w:t>
      </w:r>
      <w:r>
        <w:t>例患者，其中行臀部自由穿支</w:t>
      </w:r>
      <w:r>
        <w:t xml:space="preserve"> </w:t>
      </w:r>
      <w:r>
        <w:t>螺旋皮瓣修复</w:t>
      </w:r>
      <w:r>
        <w:t>32</w:t>
      </w:r>
      <w:r>
        <w:t>例；旋股外侧动脉降支带蒂（肌）皮瓣修复</w:t>
      </w:r>
      <w:r>
        <w:t>18</w:t>
      </w:r>
      <w:r>
        <w:t>例；臀下动脉股后皮支复合组织</w:t>
      </w:r>
      <w:proofErr w:type="gramStart"/>
      <w:r>
        <w:t>瓣</w:t>
      </w:r>
      <w:proofErr w:type="gramEnd"/>
      <w:r>
        <w:t>修复</w:t>
      </w:r>
      <w:r>
        <w:t>14</w:t>
      </w:r>
      <w:r>
        <w:t>例；任意皮瓣修复</w:t>
      </w:r>
      <w:r>
        <w:t xml:space="preserve">4 </w:t>
      </w:r>
      <w:r>
        <w:t>例。术后皮瓣一期愈合</w:t>
      </w:r>
      <w:r>
        <w:t>64</w:t>
      </w:r>
      <w:r>
        <w:t>例，延期愈合</w:t>
      </w:r>
      <w:r>
        <w:t>4</w:t>
      </w:r>
      <w:r>
        <w:t>例，其中</w:t>
      </w:r>
      <w:r>
        <w:t>1</w:t>
      </w:r>
      <w:r>
        <w:t>例高位截瘫患者患肢痉挛性瘫痪导致皮瓣裂开，经换药后愈合，其他</w:t>
      </w:r>
      <w:r>
        <w:t>3</w:t>
      </w:r>
      <w:r>
        <w:t>例</w:t>
      </w:r>
      <w:r>
        <w:t xml:space="preserve"> </w:t>
      </w:r>
      <w:r>
        <w:t>皮瓣下淤血伴感染，经再次手术后愈合。术后随访</w:t>
      </w:r>
      <w:r>
        <w:t>6</w:t>
      </w:r>
      <w:r>
        <w:t>～</w:t>
      </w:r>
      <w:r>
        <w:t>12</w:t>
      </w:r>
      <w:r>
        <w:t>个月，所有患者皮瓣色泽、张力均正常，且耐磨耐压，患者对外观</w:t>
      </w:r>
      <w:r>
        <w:t xml:space="preserve"> </w:t>
      </w:r>
      <w:r>
        <w:t>效果均较满意。结论：对臀</w:t>
      </w:r>
      <w:proofErr w:type="gramStart"/>
      <w:r>
        <w:t>骶</w:t>
      </w:r>
      <w:proofErr w:type="gramEnd"/>
      <w:r>
        <w:t>周围深度压疮创面采用个性化皮瓣手术修复治疗，皮瓣血运良好，成活率高，创面修复效果</w:t>
      </w:r>
      <w:r>
        <w:t xml:space="preserve"> </w:t>
      </w:r>
      <w:r>
        <w:t>好，对臀</w:t>
      </w:r>
      <w:proofErr w:type="gramStart"/>
      <w:r>
        <w:t>骶</w:t>
      </w:r>
      <w:proofErr w:type="gramEnd"/>
      <w:r>
        <w:t>部外形功能影响小，患者满意率高。</w:t>
      </w:r>
      <w:r>
        <w:t xml:space="preserve"> </w:t>
      </w:r>
    </w:p>
    <w:p w14:paraId="6A5DF7C5" w14:textId="77777777" w:rsidR="00227991" w:rsidRDefault="00227991" w:rsidP="00227991"/>
    <w:p w14:paraId="7636A576" w14:textId="212382CF" w:rsidR="00227991" w:rsidRDefault="00227991" w:rsidP="00227991">
      <w:r>
        <w:t>[</w:t>
      </w:r>
      <w:r>
        <w:t>关键词</w:t>
      </w:r>
      <w:r>
        <w:t>]</w:t>
      </w:r>
      <w:r>
        <w:t>臀</w:t>
      </w:r>
      <w:proofErr w:type="gramStart"/>
      <w:r>
        <w:t>骶</w:t>
      </w:r>
      <w:proofErr w:type="gramEnd"/>
      <w:r>
        <w:t>部；深度压疮；皮瓣修复术；供区；疗效</w:t>
      </w:r>
      <w:r>
        <w:t xml:space="preserve"> </w:t>
      </w:r>
    </w:p>
    <w:p w14:paraId="480FB70A" w14:textId="77777777" w:rsidR="00227991" w:rsidRDefault="00227991" w:rsidP="00227991"/>
    <w:p w14:paraId="7088F045" w14:textId="77777777" w:rsidR="00227991" w:rsidRDefault="00227991" w:rsidP="00227991">
      <w:r>
        <w:t>[</w:t>
      </w:r>
      <w:r>
        <w:t>中图分类号</w:t>
      </w:r>
      <w:r>
        <w:t>]R622 [</w:t>
      </w:r>
      <w:r>
        <w:t>文献标志码</w:t>
      </w:r>
      <w:r>
        <w:t>]A [</w:t>
      </w:r>
      <w:r>
        <w:t>文章编号</w:t>
      </w:r>
      <w:r>
        <w:t xml:space="preserve">]1008-6455(2023)06-0035-03 </w:t>
      </w:r>
    </w:p>
    <w:p w14:paraId="6A843E07" w14:textId="77777777" w:rsidR="00227991" w:rsidRDefault="00227991" w:rsidP="00227991"/>
    <w:p w14:paraId="3C373D93" w14:textId="77777777" w:rsidR="00227991" w:rsidRDefault="00227991" w:rsidP="00227991">
      <w:r>
        <w:t xml:space="preserve">Observation on the Curative Effect of Personalized Skin Flap for Repairing Deep Pressure Sore Around Gluteal Sacrum </w:t>
      </w:r>
    </w:p>
    <w:p w14:paraId="37253779" w14:textId="77777777" w:rsidR="00227991" w:rsidRDefault="00227991" w:rsidP="00227991"/>
    <w:p w14:paraId="592DFF6A" w14:textId="2E420E24" w:rsidR="00227991" w:rsidRDefault="00227991" w:rsidP="00227991">
      <w:r>
        <w:t xml:space="preserve">ZHOU </w:t>
      </w:r>
      <w:proofErr w:type="spellStart"/>
      <w:proofErr w:type="gramStart"/>
      <w:r>
        <w:t>Jin,PENG</w:t>
      </w:r>
      <w:proofErr w:type="spellEnd"/>
      <w:proofErr w:type="gramEnd"/>
      <w:r>
        <w:t xml:space="preserve"> </w:t>
      </w:r>
      <w:proofErr w:type="spellStart"/>
      <w:r>
        <w:t>Youlin,WANG</w:t>
      </w:r>
      <w:proofErr w:type="spellEnd"/>
      <w:r>
        <w:t xml:space="preserve"> </w:t>
      </w:r>
      <w:proofErr w:type="spellStart"/>
      <w:r>
        <w:t>Qiang,CHEN</w:t>
      </w:r>
      <w:proofErr w:type="spellEnd"/>
      <w:r>
        <w:t xml:space="preserve"> </w:t>
      </w:r>
      <w:proofErr w:type="spellStart"/>
      <w:r>
        <w:t>Jingying</w:t>
      </w:r>
      <w:proofErr w:type="spellEnd"/>
      <w:r>
        <w:t xml:space="preserve"> </w:t>
      </w:r>
    </w:p>
    <w:p w14:paraId="73AA6CD0" w14:textId="77777777" w:rsidR="00227991" w:rsidRDefault="00227991" w:rsidP="00227991"/>
    <w:p w14:paraId="059055A6" w14:textId="54AC5E4C" w:rsidR="00227991" w:rsidRDefault="00227991" w:rsidP="00227991">
      <w:r>
        <w:t xml:space="preserve">(Department of Burn and Plastic </w:t>
      </w:r>
      <w:proofErr w:type="spellStart"/>
      <w:proofErr w:type="gramStart"/>
      <w:r>
        <w:t>Surgery,Xiaogan</w:t>
      </w:r>
      <w:proofErr w:type="spellEnd"/>
      <w:proofErr w:type="gramEnd"/>
      <w:r>
        <w:t xml:space="preserve"> Central </w:t>
      </w:r>
      <w:proofErr w:type="spellStart"/>
      <w:r>
        <w:t>Hospital,Xiaogan</w:t>
      </w:r>
      <w:proofErr w:type="spellEnd"/>
      <w:r>
        <w:t xml:space="preserve"> 432000,Hubei,China) </w:t>
      </w:r>
    </w:p>
    <w:p w14:paraId="61B74559" w14:textId="77777777" w:rsidR="00227991" w:rsidRDefault="00227991" w:rsidP="00227991"/>
    <w:p w14:paraId="5160D316" w14:textId="0D326772" w:rsidR="00227991" w:rsidRDefault="00227991" w:rsidP="00227991">
      <w:r>
        <w:t xml:space="preserve">Abstract: Objective To investigate the clinical </w:t>
      </w:r>
      <w:proofErr w:type="spellStart"/>
      <w:r>
        <w:t>effi</w:t>
      </w:r>
      <w:proofErr w:type="spellEnd"/>
      <w:r>
        <w:t xml:space="preserve"> </w:t>
      </w:r>
      <w:proofErr w:type="spellStart"/>
      <w:r>
        <w:t>cacy</w:t>
      </w:r>
      <w:proofErr w:type="spellEnd"/>
      <w:r>
        <w:t xml:space="preserve"> of personalized </w:t>
      </w:r>
      <w:proofErr w:type="spellStart"/>
      <w:r>
        <w:t>fl</w:t>
      </w:r>
      <w:proofErr w:type="spellEnd"/>
      <w:r>
        <w:t xml:space="preserve"> aps for repairing deep pressure ulcers around the gluteal sacrum. Methods 68 patients with deep pressure sores around the gluteus sacral were selected from the author's hospital from June 2017 to June 2020 as the research objects. According to the wound conditions of the patients, the </w:t>
      </w:r>
      <w:proofErr w:type="spellStart"/>
      <w:r>
        <w:t>fl</w:t>
      </w:r>
      <w:proofErr w:type="spellEnd"/>
      <w:r>
        <w:t xml:space="preserve"> ap with the pedicle of the descending branch of the lateral </w:t>
      </w:r>
      <w:proofErr w:type="spellStart"/>
      <w:r>
        <w:t>circumfl</w:t>
      </w:r>
      <w:proofErr w:type="spellEnd"/>
      <w:r>
        <w:t xml:space="preserve"> ex femoral artery, the propeller </w:t>
      </w:r>
      <w:proofErr w:type="spellStart"/>
      <w:r>
        <w:t>fl</w:t>
      </w:r>
      <w:proofErr w:type="spellEnd"/>
      <w:r>
        <w:t xml:space="preserve"> ap of the free perforating branch of the buttock and the composite tissue </w:t>
      </w:r>
      <w:proofErr w:type="spellStart"/>
      <w:r>
        <w:t>fl</w:t>
      </w:r>
      <w:proofErr w:type="spellEnd"/>
      <w:r>
        <w:t xml:space="preserve"> ap of the posterior cutaneous branch of the inferior gluteus artery were used to repair the deep pressure sores around the gluteus sacral. Results In this group of 68 patients, 32 of them were repaired with hip free perforator spiral </w:t>
      </w:r>
      <w:proofErr w:type="spellStart"/>
      <w:r>
        <w:t>fl</w:t>
      </w:r>
      <w:proofErr w:type="spellEnd"/>
      <w:r>
        <w:t xml:space="preserve"> ap. Repair of </w:t>
      </w:r>
      <w:proofErr w:type="spellStart"/>
      <w:r>
        <w:t>fl</w:t>
      </w:r>
      <w:proofErr w:type="spellEnd"/>
      <w:r>
        <w:t xml:space="preserve"> ap with pedicle (muscle) in descending branch of lateral </w:t>
      </w:r>
      <w:proofErr w:type="spellStart"/>
      <w:r>
        <w:t>circumfl</w:t>
      </w:r>
      <w:proofErr w:type="spellEnd"/>
      <w:r>
        <w:t xml:space="preserve"> ex femoral artery in 18 cases; Inferior gluteal artery femoral posterior cutaneous branch composite </w:t>
      </w:r>
      <w:proofErr w:type="spellStart"/>
      <w:r>
        <w:t>fl</w:t>
      </w:r>
      <w:proofErr w:type="spellEnd"/>
      <w:r>
        <w:t xml:space="preserve"> ap repair in 14 cases; 4 cases were repaired with arbitrary skin </w:t>
      </w:r>
      <w:proofErr w:type="spellStart"/>
      <w:r>
        <w:t>fl</w:t>
      </w:r>
      <w:proofErr w:type="spellEnd"/>
      <w:r>
        <w:t xml:space="preserve"> ap. The </w:t>
      </w:r>
      <w:proofErr w:type="spellStart"/>
      <w:r>
        <w:t>fl</w:t>
      </w:r>
      <w:proofErr w:type="spellEnd"/>
      <w:r>
        <w:t xml:space="preserve"> ap healed in one stage after operation in 64 cases. There were 4 cases of delayed healing, among which 1 case of high paraplegia </w:t>
      </w:r>
      <w:proofErr w:type="spellStart"/>
      <w:r>
        <w:t>suff</w:t>
      </w:r>
      <w:proofErr w:type="spellEnd"/>
      <w:r>
        <w:t xml:space="preserve"> </w:t>
      </w:r>
      <w:proofErr w:type="spellStart"/>
      <w:r>
        <w:t>ered</w:t>
      </w:r>
      <w:proofErr w:type="spellEnd"/>
      <w:r>
        <w:t xml:space="preserve"> spasmodic paralysis resulting in </w:t>
      </w:r>
      <w:proofErr w:type="spellStart"/>
      <w:r>
        <w:t>fl</w:t>
      </w:r>
      <w:proofErr w:type="spellEnd"/>
      <w:r>
        <w:t xml:space="preserve"> ap split and healed after dressing change, and the other 3 cases of subcutaneous congestion with infection healed after reoperation. All the patients were followed up for 6-12 months after operation. The skin </w:t>
      </w:r>
      <w:proofErr w:type="spellStart"/>
      <w:r>
        <w:t>fl</w:t>
      </w:r>
      <w:proofErr w:type="spellEnd"/>
      <w:r>
        <w:t xml:space="preserve"> ap color and tension were normal, and the skin </w:t>
      </w:r>
      <w:proofErr w:type="spellStart"/>
      <w:r>
        <w:t>fl</w:t>
      </w:r>
      <w:proofErr w:type="spellEnd"/>
      <w:r>
        <w:t xml:space="preserve"> </w:t>
      </w:r>
      <w:r>
        <w:lastRenderedPageBreak/>
        <w:t xml:space="preserve">ap was wear resistant and pressure resistant. Conclusion The surgical treatment of deep pressure ulcer around the gluteus sacral area with personalized skin </w:t>
      </w:r>
      <w:proofErr w:type="spellStart"/>
      <w:r>
        <w:t>fl</w:t>
      </w:r>
      <w:proofErr w:type="spellEnd"/>
      <w:r>
        <w:t xml:space="preserve"> ap showed good blood </w:t>
      </w:r>
      <w:proofErr w:type="spellStart"/>
      <w:r>
        <w:t>fl</w:t>
      </w:r>
      <w:proofErr w:type="spellEnd"/>
      <w:r>
        <w:t xml:space="preserve"> ow, high survival rate, good wound repair </w:t>
      </w:r>
      <w:proofErr w:type="gramStart"/>
      <w:r>
        <w:t>eff</w:t>
      </w:r>
      <w:proofErr w:type="gramEnd"/>
      <w:r>
        <w:t xml:space="preserve"> </w:t>
      </w:r>
      <w:proofErr w:type="spellStart"/>
      <w:r>
        <w:t>ect</w:t>
      </w:r>
      <w:proofErr w:type="spellEnd"/>
      <w:r>
        <w:t xml:space="preserve">, little impact on the shape and function of the gluteus sacral area, and high patient satisfaction rate. </w:t>
      </w:r>
    </w:p>
    <w:p w14:paraId="2285E25D" w14:textId="77777777" w:rsidR="00227991" w:rsidRDefault="00227991" w:rsidP="00227991"/>
    <w:p w14:paraId="019DB33F" w14:textId="0A8EC771" w:rsidR="006737ED" w:rsidRPr="00227991" w:rsidRDefault="00227991" w:rsidP="00227991">
      <w:r>
        <w:t xml:space="preserve">Keywords: gluteal sacrum; deep decubitus; </w:t>
      </w:r>
      <w:proofErr w:type="spellStart"/>
      <w:r>
        <w:t>fl</w:t>
      </w:r>
      <w:proofErr w:type="spellEnd"/>
      <w:r>
        <w:t xml:space="preserve"> ap repair; donor site; curative eff </w:t>
      </w:r>
      <w:proofErr w:type="spellStart"/>
      <w:r>
        <w:t>ect</w:t>
      </w:r>
      <w:proofErr w:type="spellEnd"/>
    </w:p>
    <w:sectPr w:rsidR="006737ED" w:rsidRPr="0022799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D712D7E-24C9-4376-9088-E51003F628B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27148"/>
    <w:rsid w:val="0003265E"/>
    <w:rsid w:val="00033362"/>
    <w:rsid w:val="00034882"/>
    <w:rsid w:val="00040F87"/>
    <w:rsid w:val="00041933"/>
    <w:rsid w:val="00043134"/>
    <w:rsid w:val="00043784"/>
    <w:rsid w:val="00053FB7"/>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358D"/>
    <w:rsid w:val="005D6AF1"/>
    <w:rsid w:val="005E5D12"/>
    <w:rsid w:val="005E5F0F"/>
    <w:rsid w:val="005E7193"/>
    <w:rsid w:val="005F35DD"/>
    <w:rsid w:val="005F600D"/>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91FEF"/>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331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5882</TotalTime>
  <Pages>2</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924</cp:revision>
  <dcterms:created xsi:type="dcterms:W3CDTF">2022-07-04T07:48:00Z</dcterms:created>
  <dcterms:modified xsi:type="dcterms:W3CDTF">2023-07-04T02:49:00Z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