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42D3" w14:textId="77777777" w:rsidR="00BA068D" w:rsidRDefault="00BA068D" w:rsidP="00BA068D">
      <w:r>
        <w:t>含有复合多肽的精华</w:t>
      </w:r>
      <w:proofErr w:type="gramStart"/>
      <w:r>
        <w:t>液改善</w:t>
      </w:r>
      <w:proofErr w:type="gramEnd"/>
      <w:r>
        <w:t>皮肤衰老的功效研究</w:t>
      </w:r>
    </w:p>
    <w:p w14:paraId="11EB6B28" w14:textId="77777777" w:rsidR="00BA068D" w:rsidRDefault="00BA068D" w:rsidP="00BA068D"/>
    <w:p w14:paraId="57DEDD27" w14:textId="66136A8C" w:rsidR="00BA068D" w:rsidRDefault="00BA068D" w:rsidP="00BA068D">
      <w:r>
        <w:t xml:space="preserve"> </w:t>
      </w:r>
      <w:r>
        <w:t>李生慧，于</w:t>
      </w:r>
      <w:r>
        <w:t xml:space="preserve"> </w:t>
      </w:r>
      <w:proofErr w:type="gramStart"/>
      <w:r>
        <w:t>钰</w:t>
      </w:r>
      <w:proofErr w:type="gramEnd"/>
      <w:r>
        <w:t>，张明月</w:t>
      </w:r>
      <w:r>
        <w:t xml:space="preserve"> </w:t>
      </w:r>
    </w:p>
    <w:p w14:paraId="2088177D" w14:textId="77777777" w:rsidR="00BA068D" w:rsidRDefault="00BA068D" w:rsidP="00BA068D"/>
    <w:p w14:paraId="073B8722" w14:textId="1BD6F52A" w:rsidR="00BA068D" w:rsidRDefault="00BA068D" w:rsidP="00BA068D">
      <w:r>
        <w:t>（青岛优度生物工程有限公司</w:t>
      </w:r>
      <w:r>
        <w:t xml:space="preserve"> </w:t>
      </w:r>
      <w:r>
        <w:t>山东</w:t>
      </w:r>
      <w:r>
        <w:t xml:space="preserve"> </w:t>
      </w:r>
      <w:r>
        <w:t>青岛</w:t>
      </w:r>
      <w:r>
        <w:t xml:space="preserve"> 266100</w:t>
      </w:r>
      <w:r>
        <w:t>）</w:t>
      </w:r>
      <w:r>
        <w:t xml:space="preserve"> </w:t>
      </w:r>
    </w:p>
    <w:p w14:paraId="6B7B73B9" w14:textId="77777777" w:rsidR="00BA068D" w:rsidRDefault="00BA068D" w:rsidP="00BA068D"/>
    <w:p w14:paraId="49CB9521" w14:textId="77777777" w:rsidR="003C636C" w:rsidRDefault="00BA068D" w:rsidP="00BA068D">
      <w:r>
        <w:t>[</w:t>
      </w:r>
      <w:r>
        <w:t>摘要</w:t>
      </w:r>
      <w:r>
        <w:t>]</w:t>
      </w:r>
      <w:r>
        <w:t>目的：研究含有复合多肽的精华</w:t>
      </w:r>
      <w:proofErr w:type="gramStart"/>
      <w:r>
        <w:t>液对于</w:t>
      </w:r>
      <w:proofErr w:type="gramEnd"/>
      <w:r>
        <w:t>衰老皮肤的改善效果。方法：通过体外人成纤维细胞（</w:t>
      </w:r>
      <w:r>
        <w:t>Human skin fibroblast, HFS</w:t>
      </w:r>
      <w:r>
        <w:t>）细胞增殖实验、</w:t>
      </w:r>
      <w:r>
        <w:t>HFS</w:t>
      </w:r>
      <w:r>
        <w:t>中</w:t>
      </w:r>
      <w:r>
        <w:rPr>
          <w:rFonts w:ascii="宋体" w:hAnsi="宋体" w:cs="宋体" w:hint="eastAsia"/>
        </w:rPr>
        <w:t>Ⅰ</w:t>
      </w:r>
      <w:r>
        <w:t>型胶原蛋白含量测定实验来观察其抗衰效果。人体评价采用随机双盲、自身左</w:t>
      </w:r>
      <w:r>
        <w:t xml:space="preserve"> </w:t>
      </w:r>
      <w:r>
        <w:t>右、阴性对照试验。选取</w:t>
      </w:r>
      <w:r>
        <w:t>30</w:t>
      </w:r>
      <w:r>
        <w:t>名受试者，每日早晚分别使用试验样品和对照样品，分别在基线（</w:t>
      </w:r>
      <w:r>
        <w:t>D0</w:t>
      </w:r>
      <w:r>
        <w:t>）、第</w:t>
      </w:r>
      <w:r>
        <w:t>14</w:t>
      </w:r>
      <w:r>
        <w:t>天（</w:t>
      </w:r>
      <w:r>
        <w:t>D14</w:t>
      </w:r>
      <w:r>
        <w:t>）、第</w:t>
      </w:r>
      <w:r>
        <w:t xml:space="preserve">28 </w:t>
      </w:r>
      <w:r>
        <w:t>天（</w:t>
      </w:r>
      <w:r>
        <w:t>D28</w:t>
      </w:r>
      <w:r>
        <w:t>）进行皮肤弹性值</w:t>
      </w:r>
      <w:r>
        <w:t>[</w:t>
      </w:r>
      <w:r>
        <w:t>皮肤粘弹性值（</w:t>
      </w:r>
      <w:r>
        <w:t>VE</w:t>
      </w:r>
      <w:r>
        <w:t>值）、皮肤杨氏弹性模量（</w:t>
      </w:r>
      <w:r>
        <w:t>E</w:t>
      </w:r>
      <w:r>
        <w:t>值）和皮肤回缩时间（</w:t>
      </w:r>
      <w:r>
        <w:t>R</w:t>
      </w:r>
      <w:r>
        <w:t>值）</w:t>
      </w:r>
      <w:r>
        <w:t>]</w:t>
      </w:r>
      <w:r>
        <w:t>测量、</w:t>
      </w:r>
      <w:r>
        <w:t>VISIA</w:t>
      </w:r>
      <w:r>
        <w:t>面部</w:t>
      </w:r>
      <w:r>
        <w:t xml:space="preserve"> </w:t>
      </w:r>
      <w:r>
        <w:t>拍照和皮肤超声检测。第</w:t>
      </w:r>
      <w:r>
        <w:t>28</w:t>
      </w:r>
      <w:r>
        <w:t>天（</w:t>
      </w:r>
      <w:r>
        <w:t>D28</w:t>
      </w:r>
      <w:r>
        <w:t>）进行受试者主观评价。结果：体外实验结果显示试验样品具有显著促进</w:t>
      </w:r>
      <w:r>
        <w:t>HSF</w:t>
      </w:r>
      <w:r>
        <w:t>活力和</w:t>
      </w:r>
      <w:r>
        <w:rPr>
          <w:rFonts w:ascii="宋体" w:hAnsi="宋体" w:cs="宋体" w:hint="eastAsia"/>
        </w:rPr>
        <w:t>Ⅰ</w:t>
      </w:r>
      <w:r>
        <w:t xml:space="preserve"> </w:t>
      </w:r>
      <w:r>
        <w:t>型胶原蛋白生成的作用。人体评价结果显示，在使用试验样品和对照样品第</w:t>
      </w:r>
      <w:r>
        <w:t>28</w:t>
      </w:r>
      <w:r>
        <w:t>天后，试验侧皮肤弹性值与</w:t>
      </w:r>
      <w:r>
        <w:t>D0</w:t>
      </w:r>
      <w:r>
        <w:t>相比有明显</w:t>
      </w:r>
      <w:r>
        <w:t xml:space="preserve"> </w:t>
      </w:r>
      <w:r>
        <w:t>改善（</w:t>
      </w:r>
      <w:r>
        <w:t>P</w:t>
      </w:r>
      <w:r>
        <w:t>＜</w:t>
      </w:r>
      <w:r>
        <w:t>0.001</w:t>
      </w:r>
      <w:r>
        <w:t>）；试验侧皮肤的毛孔计数值在</w:t>
      </w:r>
      <w:r>
        <w:t>D14</w:t>
      </w:r>
      <w:r>
        <w:t>、</w:t>
      </w:r>
      <w:r>
        <w:t>D28</w:t>
      </w:r>
      <w:r>
        <w:t>均低于基线值（</w:t>
      </w:r>
      <w:r>
        <w:t>P</w:t>
      </w:r>
      <w:r>
        <w:t>＜</w:t>
      </w:r>
      <w:r>
        <w:t>0.001</w:t>
      </w:r>
      <w:r>
        <w:t>），而对照</w:t>
      </w:r>
      <w:proofErr w:type="gramStart"/>
      <w:r>
        <w:t>侧不同时间点皮肤</w:t>
      </w:r>
      <w:proofErr w:type="gramEnd"/>
      <w:r>
        <w:t>弹性值</w:t>
      </w:r>
      <w:r>
        <w:t xml:space="preserve"> </w:t>
      </w:r>
      <w:r>
        <w:t>和毛孔计数值比较差异无统计学意义（</w:t>
      </w:r>
      <w:r>
        <w:t>P</w:t>
      </w:r>
      <w:r>
        <w:t>＞</w:t>
      </w:r>
      <w:r>
        <w:t>0.05</w:t>
      </w:r>
      <w:r>
        <w:t>）。皮肤超声观察结果显示，与</w:t>
      </w:r>
      <w:r>
        <w:t>D0</w:t>
      </w:r>
      <w:r>
        <w:t>相比，</w:t>
      </w:r>
      <w:r>
        <w:t>D28</w:t>
      </w:r>
      <w:r>
        <w:t>试验侧皮肤真皮层内高回声区</w:t>
      </w:r>
      <w:r>
        <w:t xml:space="preserve"> </w:t>
      </w:r>
      <w:proofErr w:type="gramStart"/>
      <w:r>
        <w:t>域显著</w:t>
      </w:r>
      <w:proofErr w:type="gramEnd"/>
      <w:r>
        <w:t>增加，真皮层密度提升，有效率为</w:t>
      </w:r>
      <w:r>
        <w:t>90%</w:t>
      </w:r>
      <w:r>
        <w:t>，优于对照侧。受试者主观评价显示，使用试验样品和对照样品</w:t>
      </w:r>
      <w:r>
        <w:t>28 d</w:t>
      </w:r>
      <w:r>
        <w:t>（</w:t>
      </w:r>
      <w:r>
        <w:t>D28</w:t>
      </w:r>
      <w:r>
        <w:t>）</w:t>
      </w:r>
      <w:r>
        <w:t xml:space="preserve"> </w:t>
      </w:r>
      <w:r>
        <w:t>后，两侧皮肤水润度、细纹均有改善，差异无统计学意义（</w:t>
      </w:r>
      <w:r>
        <w:t>P</w:t>
      </w:r>
      <w:r>
        <w:t>＞</w:t>
      </w:r>
      <w:r>
        <w:t>0.05</w:t>
      </w:r>
      <w:r>
        <w:t>），试验侧皮肤紧实度、弹性改善程度明显优于对照侧</w:t>
      </w:r>
      <w:r>
        <w:t xml:space="preserve"> (P</w:t>
      </w:r>
      <w:r>
        <w:t>＜</w:t>
      </w:r>
      <w:r>
        <w:t>0.05</w:t>
      </w:r>
      <w:r>
        <w:t>）。结论：试验样品能显著提升</w:t>
      </w:r>
      <w:r>
        <w:t>HFS</w:t>
      </w:r>
      <w:r>
        <w:t>活力，促进</w:t>
      </w:r>
      <w:r>
        <w:rPr>
          <w:rFonts w:ascii="宋体" w:hAnsi="宋体" w:cs="宋体" w:hint="eastAsia"/>
        </w:rPr>
        <w:t>Ⅰ</w:t>
      </w:r>
      <w:r>
        <w:t>型胶原生成，显著改善面部皮肤弹性值，显著减小面部毛孔，增</w:t>
      </w:r>
      <w:r>
        <w:t xml:space="preserve"> </w:t>
      </w:r>
      <w:r>
        <w:t>加真皮层密度，有助于改善皮肤衰老。</w:t>
      </w:r>
      <w:r>
        <w:t xml:space="preserve"> </w:t>
      </w:r>
    </w:p>
    <w:p w14:paraId="7F6D1DDD" w14:textId="77777777" w:rsidR="003C636C" w:rsidRDefault="003C636C" w:rsidP="00BA068D"/>
    <w:p w14:paraId="70EC95FC" w14:textId="2224F8E5" w:rsidR="003C636C" w:rsidRDefault="00BA068D" w:rsidP="00BA068D">
      <w:r>
        <w:t>[</w:t>
      </w:r>
      <w:r>
        <w:t>关键词</w:t>
      </w:r>
      <w:r>
        <w:t>]</w:t>
      </w:r>
      <w:r>
        <w:t>复合多肽；衰老皮肤；成纤维细胞；皮肤弹性；皮肤超声</w:t>
      </w:r>
      <w:r>
        <w:t xml:space="preserve"> </w:t>
      </w:r>
    </w:p>
    <w:p w14:paraId="03DB70AC" w14:textId="77777777" w:rsidR="003C636C" w:rsidRDefault="003C636C" w:rsidP="00BA068D"/>
    <w:p w14:paraId="0FA5EC8A" w14:textId="77777777" w:rsidR="003C636C" w:rsidRDefault="00BA068D" w:rsidP="00BA068D">
      <w:r>
        <w:t>[</w:t>
      </w:r>
      <w:r>
        <w:t>中图分类号</w:t>
      </w:r>
      <w:r>
        <w:t>]TQ258 [</w:t>
      </w:r>
      <w:r>
        <w:t>文献标志码</w:t>
      </w:r>
      <w:r>
        <w:t>]A [</w:t>
      </w:r>
      <w:r>
        <w:t>文章编号</w:t>
      </w:r>
      <w:r>
        <w:t>]1008-6455</w:t>
      </w:r>
      <w:r>
        <w:t>（</w:t>
      </w:r>
      <w:r>
        <w:t>2024</w:t>
      </w:r>
      <w:r>
        <w:t>）</w:t>
      </w:r>
      <w:r>
        <w:t xml:space="preserve">04-0065-05 </w:t>
      </w:r>
    </w:p>
    <w:p w14:paraId="486BCCFD" w14:textId="77777777" w:rsidR="003C636C" w:rsidRDefault="003C636C" w:rsidP="00BA068D"/>
    <w:p w14:paraId="7D6DBD96" w14:textId="77777777" w:rsidR="003C636C" w:rsidRDefault="00BA068D" w:rsidP="00BA068D">
      <w:r>
        <w:t xml:space="preserve">Study on the Effect of Serum Containing Complex Peptides on Improving Skin Aging </w:t>
      </w:r>
    </w:p>
    <w:p w14:paraId="3DB6B6F7" w14:textId="77777777" w:rsidR="003C636C" w:rsidRDefault="003C636C" w:rsidP="00BA068D"/>
    <w:p w14:paraId="6177FC92" w14:textId="760F22CB" w:rsidR="003C636C" w:rsidRDefault="00BA068D" w:rsidP="00BA068D">
      <w:r>
        <w:t xml:space="preserve">LI </w:t>
      </w:r>
      <w:proofErr w:type="spellStart"/>
      <w:r>
        <w:t>Shenghui</w:t>
      </w:r>
      <w:proofErr w:type="spellEnd"/>
      <w:r>
        <w:t xml:space="preserve">, YU </w:t>
      </w:r>
      <w:proofErr w:type="spellStart"/>
      <w:r>
        <w:t>Yu</w:t>
      </w:r>
      <w:proofErr w:type="spellEnd"/>
      <w:r>
        <w:t xml:space="preserve">, ZHANG </w:t>
      </w:r>
      <w:proofErr w:type="spellStart"/>
      <w:r>
        <w:t>Mingyue</w:t>
      </w:r>
      <w:proofErr w:type="spellEnd"/>
      <w:r>
        <w:t xml:space="preserve"> </w:t>
      </w:r>
    </w:p>
    <w:p w14:paraId="4382BF8B" w14:textId="77777777" w:rsidR="003C636C" w:rsidRDefault="003C636C" w:rsidP="00BA068D"/>
    <w:p w14:paraId="2C2D5607" w14:textId="5321673F" w:rsidR="003C636C" w:rsidRDefault="00BA068D" w:rsidP="00BA068D">
      <w:r>
        <w:t xml:space="preserve">(Qingdao </w:t>
      </w:r>
      <w:proofErr w:type="spellStart"/>
      <w:r>
        <w:t>Youdo</w:t>
      </w:r>
      <w:proofErr w:type="spellEnd"/>
      <w:r>
        <w:t xml:space="preserve"> Bioengineering </w:t>
      </w:r>
      <w:proofErr w:type="spellStart"/>
      <w:proofErr w:type="gramStart"/>
      <w:r>
        <w:t>Co.,Ltd</w:t>
      </w:r>
      <w:proofErr w:type="spellEnd"/>
      <w:r>
        <w:t>.</w:t>
      </w:r>
      <w:proofErr w:type="gramEnd"/>
      <w:r>
        <w:t xml:space="preserve">, Qingdao 266100, Shandong, China) </w:t>
      </w:r>
    </w:p>
    <w:p w14:paraId="4D91413E" w14:textId="77777777" w:rsidR="003C636C" w:rsidRDefault="003C636C" w:rsidP="00BA068D"/>
    <w:p w14:paraId="22CABFD6" w14:textId="624A0AE8" w:rsidR="00BA068D" w:rsidRDefault="00BA068D" w:rsidP="00BA068D">
      <w:r>
        <w:t xml:space="preserve">Abstract: Objective To observe the eff </w:t>
      </w:r>
      <w:proofErr w:type="spellStart"/>
      <w:r>
        <w:t>ect</w:t>
      </w:r>
      <w:proofErr w:type="spellEnd"/>
      <w:r>
        <w:t xml:space="preserve"> of serum containing complex peptides on aging skin. Methods In vitro experiments, human skin fi </w:t>
      </w:r>
      <w:proofErr w:type="spellStart"/>
      <w:r>
        <w:t>broblast</w:t>
      </w:r>
      <w:proofErr w:type="spellEnd"/>
      <w:r>
        <w:t xml:space="preserve"> (HSF) cell proliferation experiment and determination of type </w:t>
      </w:r>
      <w:r>
        <w:rPr>
          <w:rFonts w:ascii="宋体" w:hAnsi="宋体" w:cs="宋体" w:hint="eastAsia"/>
        </w:rPr>
        <w:t>Ⅰ</w:t>
      </w:r>
      <w:r>
        <w:t xml:space="preserve"> collagen content in </w:t>
      </w:r>
      <w:proofErr w:type="spellStart"/>
      <w:r>
        <w:t>HSF.In</w:t>
      </w:r>
      <w:proofErr w:type="spellEnd"/>
      <w:r>
        <w:t xml:space="preserve"> humans, a randomized, double-blind, self-controlled trial with negative control was performed. Thirty subjects were selected, and the test product which contains complex peptides and control product without complex peptides were used in the morning and evening. Skin elasticity measurements, VISIA photography and skin ultrasound measurements were performed at baseline (D0), day 14 (D14) and day 28 (D28</w:t>
      </w:r>
      <w:proofErr w:type="gramStart"/>
      <w:r>
        <w:t>).Subject</w:t>
      </w:r>
      <w:proofErr w:type="gramEnd"/>
      <w:r>
        <w:t xml:space="preserve"> subjective evaluation was performed on day 28 (D28). Results In vitro experiment showed that the test sample could </w:t>
      </w:r>
      <w:proofErr w:type="spellStart"/>
      <w:r>
        <w:t>signifi</w:t>
      </w:r>
      <w:proofErr w:type="spellEnd"/>
      <w:r>
        <w:t xml:space="preserve"> </w:t>
      </w:r>
      <w:proofErr w:type="spellStart"/>
      <w:r>
        <w:t>cantly</w:t>
      </w:r>
      <w:proofErr w:type="spellEnd"/>
      <w:r>
        <w:t xml:space="preserve"> promote the activity of human skin fi </w:t>
      </w:r>
      <w:proofErr w:type="spellStart"/>
      <w:r>
        <w:t>broblast</w:t>
      </w:r>
      <w:proofErr w:type="spellEnd"/>
      <w:r>
        <w:t xml:space="preserve"> (HSF) and the generation of type </w:t>
      </w:r>
      <w:r>
        <w:rPr>
          <w:rFonts w:ascii="宋体" w:hAnsi="宋体" w:cs="宋体" w:hint="eastAsia"/>
        </w:rPr>
        <w:t>Ⅰ</w:t>
      </w:r>
      <w:r>
        <w:t xml:space="preserve"> collagen. The results of human evaluation showed that the skin elasticity of the test side was </w:t>
      </w:r>
      <w:proofErr w:type="spellStart"/>
      <w:r>
        <w:t>signifi</w:t>
      </w:r>
      <w:proofErr w:type="spellEnd"/>
      <w:r>
        <w:t xml:space="preserve"> </w:t>
      </w:r>
      <w:proofErr w:type="spellStart"/>
      <w:r>
        <w:t>cantly</w:t>
      </w:r>
      <w:proofErr w:type="spellEnd"/>
      <w:r>
        <w:t xml:space="preserve"> improved compared with that of D0 (P</w:t>
      </w:r>
      <w:r>
        <w:t>＜</w:t>
      </w:r>
      <w:r>
        <w:t xml:space="preserve">0.001) after 28 days of </w:t>
      </w:r>
      <w:r>
        <w:lastRenderedPageBreak/>
        <w:t xml:space="preserve">using the test sample and the matching product. </w:t>
      </w:r>
      <w:proofErr w:type="spellStart"/>
      <w:r>
        <w:t>Poreometer</w:t>
      </w:r>
      <w:proofErr w:type="spellEnd"/>
      <w:r>
        <w:t xml:space="preserve"> values of skin on the test side were lower than baseline values in D14 and D28 (P</w:t>
      </w:r>
      <w:r>
        <w:t>＜</w:t>
      </w:r>
      <w:r>
        <w:t xml:space="preserve">0.001), but there was no </w:t>
      </w:r>
      <w:proofErr w:type="spellStart"/>
      <w:r>
        <w:t>signifi</w:t>
      </w:r>
      <w:proofErr w:type="spellEnd"/>
      <w:r>
        <w:t xml:space="preserve"> cant diff </w:t>
      </w:r>
      <w:proofErr w:type="spellStart"/>
      <w:r>
        <w:t>erence</w:t>
      </w:r>
      <w:proofErr w:type="spellEnd"/>
      <w:r>
        <w:t xml:space="preserve"> in the properties and </w:t>
      </w:r>
      <w:proofErr w:type="spellStart"/>
      <w:r>
        <w:t>poreometer</w:t>
      </w:r>
      <w:proofErr w:type="spellEnd"/>
      <w:r>
        <w:t xml:space="preserve"> values at diff </w:t>
      </w:r>
      <w:proofErr w:type="spellStart"/>
      <w:r>
        <w:t>erent</w:t>
      </w:r>
      <w:proofErr w:type="spellEnd"/>
      <w:r>
        <w:t xml:space="preserve"> time points in the control group (P</w:t>
      </w:r>
      <w:r>
        <w:t>＞</w:t>
      </w:r>
      <w:r>
        <w:t xml:space="preserve">0.05). According to the skin ultrasound observation, after 28 days, compared with the baseline (D0), the high-echo area in the dermis of the skin on test side was significantly increased, the dermis density was increased, and the eff </w:t>
      </w:r>
      <w:proofErr w:type="spellStart"/>
      <w:r>
        <w:t>ective</w:t>
      </w:r>
      <w:proofErr w:type="spellEnd"/>
      <w:r>
        <w:t xml:space="preserve"> case rate was 90%, which was </w:t>
      </w:r>
      <w:proofErr w:type="spellStart"/>
      <w:r>
        <w:t>signifi</w:t>
      </w:r>
      <w:proofErr w:type="spellEnd"/>
      <w:r>
        <w:t xml:space="preserve"> </w:t>
      </w:r>
      <w:proofErr w:type="spellStart"/>
      <w:r>
        <w:t>cantly</w:t>
      </w:r>
      <w:proofErr w:type="spellEnd"/>
      <w:r>
        <w:t xml:space="preserve"> better than the control </w:t>
      </w:r>
      <w:proofErr w:type="gramStart"/>
      <w:r>
        <w:t>side .</w:t>
      </w:r>
      <w:proofErr w:type="gramEnd"/>
      <w:r>
        <w:t xml:space="preserve"> Subject subjective evaluation showed that after 28 days , skin moisture and small wrinkles on both sides were improved compared with baseline value (D0) and without </w:t>
      </w:r>
      <w:proofErr w:type="spellStart"/>
      <w:r>
        <w:t>signifi</w:t>
      </w:r>
      <w:proofErr w:type="spellEnd"/>
      <w:r>
        <w:t xml:space="preserve"> cant diff </w:t>
      </w:r>
      <w:proofErr w:type="spellStart"/>
      <w:r>
        <w:t>erence</w:t>
      </w:r>
      <w:proofErr w:type="spellEnd"/>
      <w:r>
        <w:t xml:space="preserve"> (P</w:t>
      </w:r>
      <w:r>
        <w:t>＞</w:t>
      </w:r>
      <w:r>
        <w:t xml:space="preserve">0.05), skin fi </w:t>
      </w:r>
      <w:proofErr w:type="spellStart"/>
      <w:r>
        <w:t>rmness</w:t>
      </w:r>
      <w:proofErr w:type="spellEnd"/>
      <w:r>
        <w:t xml:space="preserve"> and elasticity on the test side were </w:t>
      </w:r>
      <w:proofErr w:type="spellStart"/>
      <w:r>
        <w:t>signifi</w:t>
      </w:r>
      <w:proofErr w:type="spellEnd"/>
      <w:r>
        <w:t xml:space="preserve"> </w:t>
      </w:r>
      <w:proofErr w:type="spellStart"/>
      <w:r>
        <w:t>cantly</w:t>
      </w:r>
      <w:proofErr w:type="spellEnd"/>
      <w:r>
        <w:t xml:space="preserve"> better than those on the control side (P</w:t>
      </w:r>
      <w:r>
        <w:t>＜</w:t>
      </w:r>
      <w:r>
        <w:t xml:space="preserve">0.05). Conclusion The test samples can </w:t>
      </w:r>
      <w:proofErr w:type="spellStart"/>
      <w:r>
        <w:t>signifi</w:t>
      </w:r>
      <w:proofErr w:type="spellEnd"/>
      <w:r>
        <w:t xml:space="preserve"> </w:t>
      </w:r>
      <w:proofErr w:type="spellStart"/>
      <w:r>
        <w:t>cantly</w:t>
      </w:r>
      <w:proofErr w:type="spellEnd"/>
      <w:r>
        <w:t xml:space="preserve"> enhance the HFS activity, promote the generation of type I collagen, </w:t>
      </w:r>
      <w:proofErr w:type="spellStart"/>
      <w:r>
        <w:t>signifi</w:t>
      </w:r>
      <w:proofErr w:type="spellEnd"/>
      <w:r>
        <w:t xml:space="preserve"> </w:t>
      </w:r>
      <w:proofErr w:type="spellStart"/>
      <w:r>
        <w:t>cantly</w:t>
      </w:r>
      <w:proofErr w:type="spellEnd"/>
      <w:r>
        <w:t xml:space="preserve"> improve the elasticity of facial skin, </w:t>
      </w:r>
      <w:proofErr w:type="spellStart"/>
      <w:r>
        <w:t>signifi</w:t>
      </w:r>
      <w:proofErr w:type="spellEnd"/>
      <w:r>
        <w:t xml:space="preserve"> </w:t>
      </w:r>
      <w:proofErr w:type="spellStart"/>
      <w:r>
        <w:t>cantly</w:t>
      </w:r>
      <w:proofErr w:type="spellEnd"/>
      <w:r>
        <w:t xml:space="preserve"> reduce facial pores, increase dermal density, and help to improve skin aging. </w:t>
      </w:r>
    </w:p>
    <w:p w14:paraId="20EC3C77" w14:textId="77777777" w:rsidR="00BA068D" w:rsidRDefault="00BA068D" w:rsidP="00BA068D"/>
    <w:p w14:paraId="530867D9" w14:textId="572E291E" w:rsidR="003F752F" w:rsidRPr="00BA068D" w:rsidRDefault="00BA068D" w:rsidP="00BA068D">
      <w:r>
        <w:t xml:space="preserve">Key words: complex polypeptide; aging skin; fi </w:t>
      </w:r>
      <w:proofErr w:type="spellStart"/>
      <w:r>
        <w:t>broblast</w:t>
      </w:r>
      <w:proofErr w:type="spellEnd"/>
      <w:r>
        <w:t>; skin elasticity; skin ultrasound</w:t>
      </w:r>
    </w:p>
    <w:sectPr w:rsidR="003F752F" w:rsidRPr="00BA06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BE1FF" w14:textId="77777777" w:rsidR="00CA6A7F" w:rsidRDefault="00CA6A7F" w:rsidP="003724AB">
      <w:r>
        <w:separator/>
      </w:r>
    </w:p>
  </w:endnote>
  <w:endnote w:type="continuationSeparator" w:id="0">
    <w:p w14:paraId="2457858B" w14:textId="77777777" w:rsidR="00CA6A7F" w:rsidRDefault="00CA6A7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E45A4EE-C372-41B1-AED3-96B48879387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41B37" w14:textId="77777777" w:rsidR="00CA6A7F" w:rsidRDefault="00CA6A7F" w:rsidP="003724AB">
      <w:r>
        <w:separator/>
      </w:r>
    </w:p>
  </w:footnote>
  <w:footnote w:type="continuationSeparator" w:id="0">
    <w:p w14:paraId="3ECA60D0" w14:textId="77777777" w:rsidR="00CA6A7F" w:rsidRDefault="00CA6A7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6A7F"/>
    <w:rsid w:val="00CA71B7"/>
    <w:rsid w:val="00CB20AB"/>
    <w:rsid w:val="00CB4AB1"/>
    <w:rsid w:val="00CC0170"/>
    <w:rsid w:val="00CC3324"/>
    <w:rsid w:val="00CC3F66"/>
    <w:rsid w:val="00CC413B"/>
    <w:rsid w:val="00CC68A3"/>
    <w:rsid w:val="00CC740A"/>
    <w:rsid w:val="00CD16F9"/>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2D3"/>
    <w:rsid w:val="00E44446"/>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24492</TotalTime>
  <Pages>2</Pages>
  <Words>495</Words>
  <Characters>2828</Characters>
  <Application>Microsoft Office Word</Application>
  <DocSecurity>0</DocSecurity>
  <Lines>23</Lines>
  <Paragraphs>6</Paragraphs>
  <ScaleCrop>false</ScaleCrop>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2870</cp:revision>
  <dcterms:created xsi:type="dcterms:W3CDTF">2022-07-04T07:48:00Z</dcterms:created>
  <dcterms:modified xsi:type="dcterms:W3CDTF">2024-04-12T07:04:00Z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