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AA4FA">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《眼耳鼻美容》-</w:t>
      </w:r>
      <w:bookmarkStart w:id="0" w:name="_GoBack"/>
      <w:bookmarkEnd w:id="0"/>
      <w:r>
        <w:rPr>
          <w:rFonts w:hint="eastAsia" w:ascii="微软雅黑" w:hAnsi="微软雅黑" w:eastAsia="微软雅黑" w:cs="微软雅黑"/>
          <w:sz w:val="22"/>
          <w:szCs w:val="22"/>
          <w:lang w:val="en-US" w:eastAsia="zh-CN"/>
        </w:rPr>
        <w:t xml:space="preserve">改良经结膜入路眶隔脂肪释放移位固定行睑袋合并泪沟畸形整复的临床效果分析 </w:t>
      </w:r>
    </w:p>
    <w:p w14:paraId="2BA14023">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施道明，丁先超，严志新，等（81）</w:t>
      </w:r>
    </w:p>
    <w:p w14:paraId="53BFC6E7">
      <w:pPr>
        <w:rPr>
          <w:rFonts w:hint="eastAsia" w:ascii="微软雅黑" w:hAnsi="微软雅黑" w:eastAsia="微软雅黑" w:cs="微软雅黑"/>
          <w:sz w:val="22"/>
          <w:szCs w:val="22"/>
          <w:lang w:val="en-US" w:eastAsia="zh-CN"/>
        </w:rPr>
      </w:pPr>
      <w:r>
        <w:rPr>
          <w:rFonts w:hint="eastAsia" w:ascii="微软雅黑" w:hAnsi="微软雅黑" w:eastAsia="微软雅黑" w:cs="微软雅黑"/>
          <w:sz w:val="22"/>
          <w:szCs w:val="22"/>
          <w:lang w:val="en-US" w:eastAsia="zh-CN"/>
        </w:rPr>
        <w:t>DOI：10.15909/j.cnki.cn61-1347/r.006613</w:t>
      </w:r>
    </w:p>
    <w:p w14:paraId="133A8D21">
      <w:pPr>
        <w:rPr>
          <w:rFonts w:hint="eastAsia" w:ascii="微软雅黑" w:hAnsi="微软雅黑" w:eastAsia="微软雅黑" w:cs="微软雅黑"/>
          <w:sz w:val="22"/>
          <w:szCs w:val="22"/>
          <w:lang w:val="en-US" w:eastAsia="zh-CN"/>
        </w:rPr>
      </w:pPr>
    </w:p>
    <w:p w14:paraId="7F869B16">
      <w:pPr>
        <w:jc w:val="left"/>
        <w:rPr>
          <w:rFonts w:hint="eastAsia" w:eastAsiaTheme="minorEastAsia"/>
          <w:sz w:val="18"/>
          <w:szCs w:val="1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52E2F"/>
    <w:rsid w:val="14757941"/>
    <w:rsid w:val="159C4DB3"/>
    <w:rsid w:val="179F52AD"/>
    <w:rsid w:val="1DC00253"/>
    <w:rsid w:val="1E603E4B"/>
    <w:rsid w:val="26B47F5C"/>
    <w:rsid w:val="29347D47"/>
    <w:rsid w:val="36B66657"/>
    <w:rsid w:val="4298117D"/>
    <w:rsid w:val="458F65D9"/>
    <w:rsid w:val="477E64AB"/>
    <w:rsid w:val="47C17F0C"/>
    <w:rsid w:val="480F3192"/>
    <w:rsid w:val="48845A9B"/>
    <w:rsid w:val="518030EA"/>
    <w:rsid w:val="55540A0D"/>
    <w:rsid w:val="5A9B294C"/>
    <w:rsid w:val="5AB75F5E"/>
    <w:rsid w:val="61403D75"/>
    <w:rsid w:val="64DC1324"/>
    <w:rsid w:val="67680A20"/>
    <w:rsid w:val="676A0A70"/>
    <w:rsid w:val="6AA15C92"/>
    <w:rsid w:val="6AC431ED"/>
    <w:rsid w:val="6EE60768"/>
    <w:rsid w:val="71B30B1B"/>
    <w:rsid w:val="72BB015E"/>
    <w:rsid w:val="747F0DCB"/>
    <w:rsid w:val="7AF366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75</Characters>
  <Lines>0</Lines>
  <Paragraphs>0</Paragraphs>
  <TotalTime>0</TotalTime>
  <ScaleCrop>false</ScaleCrop>
  <LinksUpToDate>false</LinksUpToDate>
  <CharactersWithSpaces>76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瓢虫菲菲 </cp:lastModifiedBy>
  <dcterms:modified xsi:type="dcterms:W3CDTF">2024-12-16T07:16:34Z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1F5B48CC34F14398A434667F85ABC174</vt:lpwstr>
  </property>
</Properties>
</file>